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D" w:rsidRDefault="0059736D">
      <w:pPr>
        <w:jc w:val="center"/>
      </w:pPr>
      <w:bookmarkStart w:id="0" w:name="_GoBack"/>
      <w:bookmarkEnd w:id="0"/>
    </w:p>
    <w:p w:rsidR="0059736D" w:rsidRDefault="0059736D"/>
    <w:p w:rsidR="0059736D" w:rsidRDefault="0059736D"/>
    <w:p w:rsidR="0059736D" w:rsidRDefault="0059736D">
      <w:pPr>
        <w:jc w:val="center"/>
      </w:pPr>
    </w:p>
    <w:p w:rsidR="0059736D" w:rsidRDefault="00841BEA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PRZEDMIOTOWE ZASADY OCENIANIA </w:t>
      </w:r>
    </w:p>
    <w:p w:rsidR="0059736D" w:rsidRDefault="0059736D">
      <w:pPr>
        <w:jc w:val="center"/>
        <w:rPr>
          <w:sz w:val="72"/>
          <w:szCs w:val="72"/>
        </w:rPr>
      </w:pPr>
    </w:p>
    <w:p w:rsidR="0059736D" w:rsidRDefault="00841BEA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Z JĘZYKA NIEMIECKIEGO </w:t>
      </w:r>
    </w:p>
    <w:p w:rsidR="0059736D" w:rsidRDefault="0059736D">
      <w:pPr>
        <w:jc w:val="center"/>
        <w:rPr>
          <w:sz w:val="72"/>
          <w:szCs w:val="72"/>
        </w:rPr>
      </w:pPr>
    </w:p>
    <w:p w:rsidR="0059736D" w:rsidRDefault="0059736D">
      <w:pPr>
        <w:jc w:val="center"/>
        <w:rPr>
          <w:sz w:val="72"/>
          <w:szCs w:val="72"/>
        </w:rPr>
      </w:pPr>
    </w:p>
    <w:p w:rsidR="0059736D" w:rsidRDefault="0059736D">
      <w:pPr>
        <w:jc w:val="center"/>
        <w:rPr>
          <w:sz w:val="96"/>
          <w:szCs w:val="96"/>
        </w:rPr>
      </w:pPr>
    </w:p>
    <w:p w:rsidR="0059736D" w:rsidRDefault="0059736D">
      <w:pPr>
        <w:jc w:val="center"/>
        <w:rPr>
          <w:sz w:val="96"/>
          <w:szCs w:val="96"/>
        </w:rPr>
      </w:pPr>
    </w:p>
    <w:p w:rsidR="0059736D" w:rsidRDefault="0059736D">
      <w:pPr>
        <w:rPr>
          <w:sz w:val="96"/>
          <w:szCs w:val="96"/>
        </w:rPr>
      </w:pPr>
    </w:p>
    <w:p w:rsidR="0059736D" w:rsidRDefault="0059736D"/>
    <w:p w:rsidR="0059736D" w:rsidRDefault="00841BEA">
      <w:pPr>
        <w:jc w:val="center"/>
      </w:pPr>
      <w:r>
        <w:lastRenderedPageBreak/>
        <w:t>Centrum Kształcenia Zawodowego i Ustawicznego</w:t>
      </w:r>
    </w:p>
    <w:p w:rsidR="0059736D" w:rsidRDefault="00841BEA">
      <w:pPr>
        <w:jc w:val="center"/>
      </w:pPr>
      <w:r>
        <w:t xml:space="preserve">w Więcborku  </w:t>
      </w:r>
    </w:p>
    <w:p w:rsidR="0059736D" w:rsidRDefault="00841BEA">
      <w:r>
        <w:t xml:space="preserve">  </w:t>
      </w:r>
    </w:p>
    <w:p w:rsidR="0059736D" w:rsidRDefault="00841B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PRZEDMIOTOWE ZASADY OCENIANIA </w:t>
      </w:r>
    </w:p>
    <w:p w:rsidR="0059736D" w:rsidRDefault="00841B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 JĘZYKA NIEMIECKIEGO</w:t>
      </w:r>
    </w:p>
    <w:p w:rsidR="0059736D" w:rsidRDefault="0059736D">
      <w:pPr>
        <w:jc w:val="center"/>
      </w:pPr>
    </w:p>
    <w:p w:rsidR="0059736D" w:rsidRDefault="00841BEA">
      <w:pPr>
        <w:jc w:val="both"/>
      </w:pPr>
      <w:r>
        <w:t>Akty prawne:</w:t>
      </w:r>
    </w:p>
    <w:p w:rsidR="0059736D" w:rsidRDefault="0059736D">
      <w:pPr>
        <w:jc w:val="both"/>
      </w:pPr>
    </w:p>
    <w:p w:rsidR="0059736D" w:rsidRDefault="00841BEA">
      <w:pPr>
        <w:jc w:val="both"/>
      </w:pPr>
      <w:r>
        <w:t>1. Rozporządzenie Ministra Edukacji Narodowej z dnia 16.08.2017r. w sprawie oceniania, klasyfikowania i promowania uczniów i słuchaczy w szkołach publicznych(Dz.U. z 2017r.,poz.1534 z dnia 16.08.2017r.)</w:t>
      </w:r>
    </w:p>
    <w:p w:rsidR="0059736D" w:rsidRDefault="00841BEA">
      <w:pPr>
        <w:jc w:val="both"/>
      </w:pPr>
      <w:r>
        <w:t>2. Wewnątrzszkolne zasady oceniania w CKZiU w Więcbor</w:t>
      </w:r>
      <w:r>
        <w:t>ku</w:t>
      </w:r>
    </w:p>
    <w:p w:rsidR="0059736D" w:rsidRDefault="00841BEA">
      <w:pPr>
        <w:jc w:val="both"/>
      </w:pPr>
      <w:r>
        <w:t xml:space="preserve">3. Program nauczania: </w:t>
      </w:r>
    </w:p>
    <w:p w:rsidR="0059736D" w:rsidRDefault="00841BEA">
      <w:pPr>
        <w:jc w:val="center"/>
      </w:pPr>
      <w:r>
        <w:t>"Między sąsiadami" Program nauczania j. niemieckiego w szkole ponadpodstawowej. III etap edukacyjny III 2.0 (drugi język obcy)</w:t>
      </w:r>
    </w:p>
    <w:p w:rsidR="0059736D" w:rsidRDefault="00841BEA">
      <w:pPr>
        <w:jc w:val="center"/>
      </w:pPr>
      <w:r>
        <w:t xml:space="preserve"> - dr hab. Przemysław E. Gębal – NPP</w:t>
      </w:r>
    </w:p>
    <w:p w:rsidR="0059736D" w:rsidRDefault="0059736D">
      <w:pPr>
        <w:ind w:left="720"/>
        <w:jc w:val="center"/>
      </w:pPr>
    </w:p>
    <w:p w:rsidR="0059736D" w:rsidRDefault="0059736D">
      <w:pPr>
        <w:ind w:left="720"/>
        <w:jc w:val="center"/>
      </w:pPr>
    </w:p>
    <w:p w:rsidR="0059736D" w:rsidRDefault="0059736D">
      <w:pPr>
        <w:ind w:left="720"/>
        <w:jc w:val="center"/>
      </w:pPr>
    </w:p>
    <w:p w:rsidR="0059736D" w:rsidRDefault="0059736D">
      <w:pPr>
        <w:ind w:left="720"/>
        <w:jc w:val="center"/>
      </w:pPr>
    </w:p>
    <w:p w:rsidR="0059736D" w:rsidRDefault="00841BEA">
      <w:pPr>
        <w:ind w:left="8674"/>
      </w:pPr>
      <w:r>
        <w:t>Opracowały:</w:t>
      </w:r>
    </w:p>
    <w:p w:rsidR="0059736D" w:rsidRDefault="00841BEA">
      <w:pPr>
        <w:ind w:left="8674"/>
      </w:pPr>
      <w:r>
        <w:t>Ewa Tomaszewska</w:t>
      </w:r>
    </w:p>
    <w:p w:rsidR="0059736D" w:rsidRDefault="00841BEA">
      <w:pPr>
        <w:ind w:left="8674"/>
      </w:pPr>
      <w:r>
        <w:t>Agata Banaszkowska</w:t>
      </w:r>
    </w:p>
    <w:p w:rsidR="0059736D" w:rsidRDefault="0059736D">
      <w:pPr>
        <w:jc w:val="right"/>
      </w:pPr>
    </w:p>
    <w:p w:rsidR="0059736D" w:rsidRDefault="0059736D">
      <w:pPr>
        <w:jc w:val="right"/>
      </w:pPr>
    </w:p>
    <w:p w:rsidR="0059736D" w:rsidRDefault="0059736D">
      <w:pPr>
        <w:jc w:val="right"/>
      </w:pPr>
    </w:p>
    <w:p w:rsidR="0059736D" w:rsidRDefault="0059736D">
      <w:pPr>
        <w:jc w:val="right"/>
      </w:pPr>
    </w:p>
    <w:p w:rsidR="0059736D" w:rsidRDefault="0059736D">
      <w:pPr>
        <w:jc w:val="right"/>
      </w:pPr>
    </w:p>
    <w:p w:rsidR="0059736D" w:rsidRDefault="0059736D">
      <w:pPr>
        <w:jc w:val="right"/>
      </w:pPr>
    </w:p>
    <w:p w:rsidR="0059736D" w:rsidRDefault="0059736D">
      <w:pPr>
        <w:jc w:val="right"/>
      </w:pPr>
    </w:p>
    <w:p w:rsidR="0059736D" w:rsidRDefault="0059736D">
      <w:pPr>
        <w:jc w:val="right"/>
      </w:pPr>
    </w:p>
    <w:p w:rsidR="0059736D" w:rsidRDefault="0059736D">
      <w:pPr>
        <w:jc w:val="right"/>
      </w:pPr>
    </w:p>
    <w:p w:rsidR="0059736D" w:rsidRDefault="0059736D">
      <w:pPr>
        <w:jc w:val="right"/>
      </w:pPr>
    </w:p>
    <w:p w:rsidR="0059736D" w:rsidRDefault="00841BEA">
      <w:pPr>
        <w:jc w:val="center"/>
      </w:pPr>
      <w:r>
        <w:t>Więcbork, 2022</w:t>
      </w:r>
    </w:p>
    <w:p w:rsidR="0059736D" w:rsidRDefault="00841BEA">
      <w:r>
        <w:rPr>
          <w:b/>
        </w:rPr>
        <w:lastRenderedPageBreak/>
        <w:t xml:space="preserve">I. Cele oceniana osiągnięć uczniów na lekcjach </w:t>
      </w:r>
    </w:p>
    <w:p w:rsidR="0059736D" w:rsidRDefault="00841BEA">
      <w:pPr>
        <w:numPr>
          <w:ilvl w:val="0"/>
          <w:numId w:val="3"/>
        </w:numPr>
      </w:pPr>
      <w:r>
        <w:rPr>
          <w:color w:val="000000"/>
        </w:rPr>
        <w:t>Pomoc uczniowi w samodzielnym planowaniu swojego rozwoju,</w:t>
      </w:r>
    </w:p>
    <w:p w:rsidR="0059736D" w:rsidRDefault="00841BEA">
      <w:pPr>
        <w:numPr>
          <w:ilvl w:val="0"/>
          <w:numId w:val="3"/>
        </w:numPr>
      </w:pPr>
      <w:r>
        <w:rPr>
          <w:color w:val="000000"/>
        </w:rPr>
        <w:t>Motywowanie ucznia do dalszej pracy,</w:t>
      </w:r>
    </w:p>
    <w:p w:rsidR="0059736D" w:rsidRDefault="00841BEA">
      <w:pPr>
        <w:numPr>
          <w:ilvl w:val="0"/>
          <w:numId w:val="3"/>
        </w:numPr>
      </w:pPr>
      <w:r>
        <w:rPr>
          <w:color w:val="000000"/>
        </w:rPr>
        <w:t>Informowanie ucznia o poziomie jego osiągnięć edukacyjnych i postępach w tym  zakresie,</w:t>
      </w:r>
    </w:p>
    <w:p w:rsidR="0059736D" w:rsidRDefault="00841BEA">
      <w:pPr>
        <w:numPr>
          <w:ilvl w:val="0"/>
          <w:numId w:val="3"/>
        </w:numPr>
      </w:pPr>
      <w:r>
        <w:rPr>
          <w:color w:val="000000"/>
        </w:rPr>
        <w:t>Dostarczan</w:t>
      </w:r>
      <w:r>
        <w:rPr>
          <w:color w:val="000000"/>
        </w:rPr>
        <w:t>ie rodzicom i nauczycielom informacji o postępach, trudnościach i uzdolnieniach ucznia,</w:t>
      </w:r>
    </w:p>
    <w:p w:rsidR="0059736D" w:rsidRDefault="00841BEA">
      <w:pPr>
        <w:numPr>
          <w:ilvl w:val="0"/>
          <w:numId w:val="3"/>
        </w:numPr>
      </w:pPr>
      <w:r>
        <w:rPr>
          <w:color w:val="000000"/>
        </w:rPr>
        <w:t>Umożliwienie nauczycielom doskonalenia organizacji i metod pracy dydaktyczno - wychowawczej.</w:t>
      </w:r>
    </w:p>
    <w:p w:rsidR="0059736D" w:rsidRDefault="0059736D">
      <w:pPr>
        <w:ind w:left="540" w:hanging="540"/>
        <w:jc w:val="both"/>
      </w:pPr>
    </w:p>
    <w:p w:rsidR="0059736D" w:rsidRDefault="00841BEA">
      <w:pPr>
        <w:rPr>
          <w:color w:val="000000"/>
        </w:rPr>
      </w:pPr>
      <w:r>
        <w:rPr>
          <w:b/>
          <w:color w:val="000000"/>
        </w:rPr>
        <w:t>II. Wymagania edukacyjne niezbędne do uzyskania poszczególnych śródrocznych  i rocznych ocen klasyfikacyjnych:</w:t>
      </w:r>
    </w:p>
    <w:p w:rsidR="0059736D" w:rsidRDefault="00841BEA">
      <w:pPr>
        <w:rPr>
          <w:color w:val="000000"/>
        </w:rPr>
      </w:pPr>
      <w:r>
        <w:rPr>
          <w:b/>
          <w:color w:val="000000"/>
        </w:rPr>
        <w:tab/>
      </w:r>
    </w:p>
    <w:p w:rsidR="0059736D" w:rsidRDefault="0059736D">
      <w:pPr>
        <w:numPr>
          <w:ilvl w:val="0"/>
          <w:numId w:val="6"/>
        </w:numPr>
        <w:rPr>
          <w:color w:val="000000"/>
        </w:rPr>
      </w:pPr>
    </w:p>
    <w:tbl>
      <w:tblPr>
        <w:tblStyle w:val="a"/>
        <w:tblW w:w="14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2760"/>
        <w:gridCol w:w="2773"/>
        <w:gridCol w:w="2775"/>
        <w:gridCol w:w="2799"/>
      </w:tblGrid>
      <w:tr w:rsidR="0059736D">
        <w:tc>
          <w:tcPr>
            <w:tcW w:w="14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OCENA CELUJĄCA</w:t>
            </w:r>
          </w:p>
        </w:tc>
      </w:tr>
      <w:tr w:rsidR="0059736D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59736D">
            <w:pPr>
              <w:jc w:val="center"/>
              <w:rPr>
                <w:color w:val="000000"/>
              </w:rPr>
            </w:pPr>
          </w:p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59736D" w:rsidRDefault="0059736D">
            <w:pPr>
              <w:jc w:val="center"/>
              <w:rPr>
                <w:color w:val="000000"/>
              </w:rPr>
            </w:pPr>
          </w:p>
        </w:tc>
      </w:tr>
      <w:tr w:rsidR="0059736D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r>
              <w:rPr>
                <w:color w:val="000000"/>
              </w:rPr>
              <w:t xml:space="preserve">– </w:t>
            </w:r>
            <w:r>
              <w:t>uczeń w pełni rozumie wszystkie polecenia i wypowiedzi nauczyciela formułowane w języku niemieckim i właściwie na nie reaguje,</w:t>
            </w:r>
          </w:p>
          <w:p w:rsidR="0059736D" w:rsidRDefault="00841BEA">
            <w:r>
              <w:t>– rozumie teksty słuchane i pisane, których słownictwo i struktury gramatyczne wykraczają poza program nauczania,</w:t>
            </w:r>
          </w:p>
          <w:p w:rsidR="0059736D" w:rsidRDefault="00841BEA">
            <w:pPr>
              <w:rPr>
                <w:color w:val="000000"/>
              </w:rPr>
            </w:pPr>
            <w:r>
              <w:t xml:space="preserve">– na bazie wysłuchanego/przeczytanego tekstu określa główną jego myśl, określa główną myśl poszczególnych części tekstu, </w:t>
            </w:r>
            <w:r>
              <w:lastRenderedPageBreak/>
              <w:t>sprawnie wyszukuje szczegółowe informacje, określa intencje autora tekstu</w:t>
            </w:r>
            <w:r>
              <w:rPr>
                <w:color w:val="000000"/>
              </w:rPr>
              <w:t>, kontekst wypowiedzi,</w:t>
            </w:r>
          </w:p>
          <w:p w:rsidR="0059736D" w:rsidRDefault="00841BEA">
            <w:pPr>
              <w:rPr>
                <w:color w:val="4F81BD"/>
              </w:rPr>
            </w:pPr>
            <w:r>
              <w:rPr>
                <w:color w:val="000000"/>
              </w:rPr>
              <w:t>– określa związki między poszczególnymi</w:t>
            </w:r>
            <w:r>
              <w:rPr>
                <w:color w:val="000000"/>
              </w:rPr>
              <w:t xml:space="preserve"> częściami tekstu słuchanego bądź pisanego, </w:t>
            </w:r>
          </w:p>
          <w:p w:rsidR="0059736D" w:rsidRDefault="00841BEA">
            <w:r>
              <w:t>– potrafi streścić</w:t>
            </w:r>
          </w:p>
          <w:p w:rsidR="0059736D" w:rsidRDefault="00841BEA">
            <w:r>
              <w:t>wysłuchane/przeczytane teksty, stosując bogate słownictwo i struktury gramatyczne.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tworzy wypowiedzi zawierające bogate słownictwo i zróżnicowane struktury gramatyczne, wykraczające p</w:t>
            </w:r>
            <w:r>
              <w:rPr>
                <w:color w:val="000000"/>
              </w:rPr>
              <w:t>oza materiał nauczania,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nie popełnia błędów, które zakłócają komunikację,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stosuje formalny i nieformalny styl wypowiedzi w zależności od sytuacji,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– potrafi spontanicznie nawiązać i podtrzymać rozmowę, 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wypowiada się swobodnie bez przygotowania,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</w:t>
            </w:r>
            <w:r>
              <w:rPr>
                <w:color w:val="000000"/>
              </w:rPr>
              <w:t>powiedzi są płynne,</w:t>
            </w:r>
          </w:p>
          <w:p w:rsidR="0059736D" w:rsidRDefault="00841BEA">
            <w:r>
              <w:t>– wypowiedzi są całkowicie poprawne fonetycznie, bez błędów w wymowie i intonacji.</w:t>
            </w:r>
          </w:p>
          <w:p w:rsidR="0059736D" w:rsidRDefault="0059736D">
            <w:pPr>
              <w:rPr>
                <w:color w:val="4F81BD"/>
              </w:rPr>
            </w:pP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r>
              <w:lastRenderedPageBreak/>
              <w:t>– uczeń bez żadnych trudności redaguje dłuższe i krótsze teksty użytkowe, tj. wiadomość, opis, sprawozdanie z rozmowy, pocztówkę, e-mail, list prywatny</w:t>
            </w:r>
            <w:r>
              <w:t xml:space="preserve">, stosując środki wyrazu charakterystyczne dla wymaganej formy wypowiedzi oraz precyzyjnie dobierając słownictwo pozwalające na pełny przekaz </w:t>
            </w:r>
            <w:r>
              <w:lastRenderedPageBreak/>
              <w:t>informacji,</w:t>
            </w:r>
          </w:p>
          <w:p w:rsidR="0059736D" w:rsidRDefault="00841BEA">
            <w:r>
              <w:t>– swobodnie reaguje w formie pisemnej w określonych sytuacjach,</w:t>
            </w:r>
          </w:p>
          <w:p w:rsidR="0059736D" w:rsidRDefault="00841BEA">
            <w:r>
              <w:t>– wypowiedzi pisemne są zgodne z tematem, bogate pod względem treści, spójne i logiczne,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zawierają słownictwo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i struktury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gramatyczne wykraczające poza program nauczania,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zawierają tylko sporadyczne błędy, które ni</w:t>
            </w:r>
            <w:r>
              <w:rPr>
                <w:color w:val="000000"/>
              </w:rPr>
              <w:t>e wpływają na zrozumienie tekstu,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pisemne nie zawierają błędów interpunkcyjnych.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bezbłędnie stosuje struktury gramatyczne zawarte w programie nauczania oraz wykraczające poza program,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stosuje w wypowiedziach ustnych i pisemnych boga</w:t>
            </w:r>
            <w:r>
              <w:rPr>
                <w:color w:val="000000"/>
              </w:rPr>
              <w:t>ty zasób słów wykraczający poza materiał nauczania.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uczeń posiadł wiedzę i umiejętności wykraczające poza program nauczania w danej klasie,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jest aktywny na zajęciach, systematyczny, wykonuje dodatkowe prace projektowe oraz wszystkie zadania domowe,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z prac klasowych uzyskuje 100 % punktów i rozwiązuje dodatkowe </w:t>
            </w:r>
            <w:r>
              <w:rPr>
                <w:color w:val="000000"/>
              </w:rPr>
              <w:lastRenderedPageBreak/>
              <w:t>zadania na ocenę celującą,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 cząstkowych celujących i bardzo dobrych,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swobodnie posługuje się nabytymi kompetencjami językowymi,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stosuje strategie komunikacyjne (np. </w:t>
            </w:r>
            <w:r>
              <w:rPr>
                <w:color w:val="000000"/>
              </w:rPr>
              <w:t>domyślanie się znaczenia wyrazów z kontekstu, rozumienie tekstu zawierającego nieznane słowa i zwroty) oraz strategie kompensacyjne (np. parafraza, definicja) w wypadku, gdy nie zna lub nie pamięta jakiegoś wyrazu,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posiada świadomość językową (np. podobi</w:t>
            </w:r>
            <w:r>
              <w:rPr>
                <w:color w:val="000000"/>
              </w:rPr>
              <w:t>eństw i różnic między językami),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odnosi sukcesy w konkursach i olimpiadach,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uczęszcza na zajęcia koła języka niemieckiego,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zna kulturę i obyczaje krajów niemieckojęzycznych.</w:t>
            </w:r>
          </w:p>
        </w:tc>
      </w:tr>
    </w:tbl>
    <w:p w:rsidR="0059736D" w:rsidRDefault="0059736D">
      <w:pPr>
        <w:rPr>
          <w:color w:val="000000"/>
        </w:rPr>
      </w:pPr>
    </w:p>
    <w:p w:rsidR="0059736D" w:rsidRDefault="0059736D">
      <w:pPr>
        <w:rPr>
          <w:color w:val="000000"/>
        </w:rPr>
      </w:pPr>
    </w:p>
    <w:p w:rsidR="0059736D" w:rsidRDefault="0059736D">
      <w:pPr>
        <w:rPr>
          <w:color w:val="000000"/>
        </w:rPr>
      </w:pPr>
    </w:p>
    <w:p w:rsidR="0059736D" w:rsidRDefault="0059736D">
      <w:pPr>
        <w:rPr>
          <w:color w:val="000000"/>
        </w:rPr>
      </w:pPr>
    </w:p>
    <w:tbl>
      <w:tblPr>
        <w:tblStyle w:val="a0"/>
        <w:tblW w:w="14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2760"/>
        <w:gridCol w:w="2773"/>
        <w:gridCol w:w="2775"/>
        <w:gridCol w:w="2799"/>
      </w:tblGrid>
      <w:tr w:rsidR="0059736D">
        <w:tc>
          <w:tcPr>
            <w:tcW w:w="14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OCENA BARDZO DOBRA</w:t>
            </w:r>
          </w:p>
        </w:tc>
      </w:tr>
      <w:tr w:rsidR="0059736D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59736D">
            <w:pPr>
              <w:jc w:val="center"/>
              <w:rPr>
                <w:color w:val="000000"/>
              </w:rPr>
            </w:pPr>
          </w:p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59736D" w:rsidRDefault="0059736D">
            <w:pPr>
              <w:jc w:val="center"/>
              <w:rPr>
                <w:color w:val="000000"/>
              </w:rPr>
            </w:pPr>
          </w:p>
        </w:tc>
      </w:tr>
      <w:tr w:rsidR="0059736D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uczeń rozumie wszystkie</w:t>
            </w:r>
          </w:p>
          <w:p w:rsidR="0059736D" w:rsidRDefault="00841BEA">
            <w:r>
              <w:rPr>
                <w:color w:val="000000"/>
              </w:rPr>
              <w:t xml:space="preserve">polecenia i wypowiedzi </w:t>
            </w:r>
            <w:r>
              <w:t>nauczyciela formułowane w języku niemieckim i właściwie na nie reaguje,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rozumie teksty słuchane i pisane w 91-100%,</w:t>
            </w:r>
          </w:p>
          <w:p w:rsidR="0059736D" w:rsidRDefault="00841BEA">
            <w:r>
              <w:rPr>
                <w:color w:val="000000"/>
              </w:rPr>
              <w:t xml:space="preserve">– na bazie wysłuchanego/przeczytanego tekstu określa główną jego myśl, określa główną myśl poszczególnych części </w:t>
            </w:r>
            <w:r>
              <w:t>tekstu, wyszukuje szczegółowe informacje, określa intencje autora tekstu, określa kontekst wypowi</w:t>
            </w:r>
            <w:r>
              <w:t>edzi,</w:t>
            </w:r>
          </w:p>
          <w:p w:rsidR="0059736D" w:rsidRDefault="00841BEA">
            <w:r>
              <w:t>– określa związki między poszczególnymi częściami tekstu słuchanego bądź pisanego,</w:t>
            </w:r>
          </w:p>
          <w:p w:rsidR="0059736D" w:rsidRDefault="00841BEA">
            <w:r>
              <w:t>– potrafi streścić</w:t>
            </w:r>
          </w:p>
          <w:p w:rsidR="0059736D" w:rsidRDefault="00841BEA">
            <w:r>
              <w:t xml:space="preserve">wysłuchane/przeczytane teksty, stosując słownictwo </w:t>
            </w:r>
            <w:r>
              <w:rPr>
                <w:color w:val="000000"/>
              </w:rPr>
              <w:t>i struktury gramatyczne objęte programem nauczania.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wypowiada się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swobodnie, stosując bo</w:t>
            </w:r>
            <w:r>
              <w:rPr>
                <w:color w:val="000000"/>
              </w:rPr>
              <w:t>gaty zasób słów i struktury gramatyczne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zawarte w programie nauczania,</w:t>
            </w:r>
          </w:p>
          <w:p w:rsidR="0059736D" w:rsidRDefault="00841BEA">
            <w:r>
              <w:t>– bardzo sporadycznie popełnia błędy, które nie zakłócają komunikacji,</w:t>
            </w:r>
          </w:p>
          <w:p w:rsidR="0059736D" w:rsidRDefault="00841BEA">
            <w:r>
              <w:t>– potrafi nawiązać i podtrzymać rozmowę,</w:t>
            </w:r>
          </w:p>
          <w:p w:rsidR="0059736D" w:rsidRDefault="00841BEA">
            <w:r>
              <w:t>– wypowiedzi są płynne,</w:t>
            </w:r>
          </w:p>
          <w:p w:rsidR="0059736D" w:rsidRDefault="00841BEA">
            <w:r>
              <w:t>– wypowiedzi są poprawne fonetycznie, bez błędów w wymowie i intonacji.</w:t>
            </w:r>
          </w:p>
          <w:p w:rsidR="0059736D" w:rsidRDefault="0059736D">
            <w:pPr>
              <w:rPr>
                <w:color w:val="000000"/>
              </w:rPr>
            </w:pP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r>
              <w:t>– uczeń bez trudności redaguje dłuższe i krótsze teksty użytkowe, tj. wiadomość, opis, sprawozdanie z rozmowy, pocztówkę, e-mail, list prywatny, stosując środki wyrazu charakterystyc</w:t>
            </w:r>
            <w:r>
              <w:t>zne dla wymaganej formy wypowiedzi oraz precyzyjnie dobierając słownictwo pozwalające na pełny przekaz informacji,</w:t>
            </w:r>
          </w:p>
          <w:p w:rsidR="0059736D" w:rsidRDefault="00841BEA">
            <w:pPr>
              <w:rPr>
                <w:color w:val="FF0000"/>
              </w:rPr>
            </w:pPr>
            <w:r>
              <w:rPr>
                <w:color w:val="000000"/>
              </w:rPr>
              <w:t>– swobodnie reaguje w formie</w:t>
            </w:r>
            <w:r>
              <w:t xml:space="preserve"> pisemnej</w:t>
            </w:r>
            <w:r>
              <w:rPr>
                <w:color w:val="000000"/>
              </w:rPr>
              <w:t xml:space="preserve"> w określonych sytuacjach, 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są zgodne z tematem, </w:t>
            </w:r>
            <w:r>
              <w:t>bogate pod względem treści, spójne</w:t>
            </w:r>
            <w:r>
              <w:t xml:space="preserve"> i logiczne,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zawierają słownictwo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i struktury gramatyczne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zawarte w programie nauczania,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zawierają sporadyczne błędy, które nie wpływają na zrozumienie tekstu,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zawierają sporadyczne błędy inter</w:t>
            </w:r>
            <w:r>
              <w:rPr>
                <w:color w:val="000000"/>
              </w:rPr>
              <w:t>punkcyjne.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bezbłędnie stosuje struktury gramatyczne zawarte w programie nauczania,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stosuje w wypowiedziach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ustnych i pisemnych bogaty zasób słów zawarty w programie nauczania,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buduje spójne zdania.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uczeń opanował cały materiał objęty program</w:t>
            </w:r>
            <w:r>
              <w:rPr>
                <w:color w:val="000000"/>
              </w:rPr>
              <w:t>em nauczania w danej klasie,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jest aktywny na zajęciach, systematyczny, bierze udział w pracach projektowych oraz systematycznie odrabia zadania domowe,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91-100% punktów,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cząstkowych bardzo dobrych,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swobodnie posługuje się nabytymi kompetencjami językowymi,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stosuje strategie komunikacyjne (np. domyślanie się znaczenia wyrazów z kontekstu, rozumienie tekstu </w:t>
            </w:r>
            <w:r>
              <w:rPr>
                <w:color w:val="000000"/>
              </w:rPr>
              <w:lastRenderedPageBreak/>
              <w:t>zawierającego nieznane słowa i zwroty) oraz strategie kompensacyjne (np. parafraza, definicj</w:t>
            </w:r>
            <w:r>
              <w:rPr>
                <w:color w:val="000000"/>
              </w:rPr>
              <w:t>a) w wypadku, gdy nie zna lub nie pamięta jakiegoś wyrazu,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posiada świadomość językową (np. podobieństw i różnic między językami),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bierze udział w konkursach i olimpiadach,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uczęszcza na zajęcia koła języka niemieckiego,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korzysta z różnych źródeł informacji w języku niemieckim,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zna kulturę i obyczaje krajów niemieckojęzycznych.</w:t>
            </w:r>
          </w:p>
        </w:tc>
      </w:tr>
    </w:tbl>
    <w:p w:rsidR="0059736D" w:rsidRDefault="0059736D">
      <w:pPr>
        <w:rPr>
          <w:color w:val="000000"/>
        </w:rPr>
      </w:pPr>
    </w:p>
    <w:tbl>
      <w:tblPr>
        <w:tblStyle w:val="a1"/>
        <w:tblW w:w="142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2624"/>
        <w:gridCol w:w="2707"/>
        <w:gridCol w:w="2580"/>
        <w:gridCol w:w="2770"/>
      </w:tblGrid>
      <w:tr w:rsidR="0059736D"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OCENA DOBRA</w:t>
            </w:r>
          </w:p>
        </w:tc>
      </w:tr>
      <w:tr w:rsidR="0059736D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59736D">
            <w:pPr>
              <w:jc w:val="center"/>
              <w:rPr>
                <w:color w:val="000000"/>
              </w:rPr>
            </w:pPr>
          </w:p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59736D" w:rsidRDefault="0059736D">
            <w:pPr>
              <w:jc w:val="center"/>
              <w:rPr>
                <w:color w:val="000000"/>
              </w:rPr>
            </w:pPr>
          </w:p>
        </w:tc>
      </w:tr>
      <w:tr w:rsidR="0059736D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uczeń rozumie wszystkie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polecenia i większość wypowiedzi nauczyciela </w:t>
            </w:r>
            <w:r>
              <w:t xml:space="preserve">formułowanych w języku </w:t>
            </w:r>
            <w:r>
              <w:lastRenderedPageBreak/>
              <w:t>niemieckim i właściwie na nie reaguje,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rozumie teksty słuchane 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w 71-90%,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na bazie wysłuchanego/przeczytanego tekstu określa główną jego myśl, ok</w:t>
            </w:r>
            <w:r>
              <w:rPr>
                <w:color w:val="000000"/>
              </w:rPr>
              <w:t xml:space="preserve">reśla główną myśl poszczególnych części tekstu, wyszukuje większość informacji, określa intencje autora, określa kontekst </w:t>
            </w:r>
            <w:r>
              <w:t>większości wypowiedzi</w:t>
            </w:r>
            <w:r>
              <w:rPr>
                <w:color w:val="000000"/>
              </w:rPr>
              <w:t>,</w:t>
            </w:r>
          </w:p>
          <w:p w:rsidR="0059736D" w:rsidRDefault="00841BEA">
            <w:r>
              <w:rPr>
                <w:color w:val="000000"/>
              </w:rPr>
              <w:t xml:space="preserve">– określa związki między poszczególnymi częściami </w:t>
            </w:r>
            <w:r>
              <w:t>większości tekstów słuchanych bądź pisanych,</w:t>
            </w:r>
          </w:p>
          <w:p w:rsidR="0059736D" w:rsidRDefault="00841BEA">
            <w:pPr>
              <w:rPr>
                <w:color w:val="000000"/>
              </w:rPr>
            </w:pPr>
            <w:r>
              <w:t>– potrafi streśc</w:t>
            </w:r>
            <w:r>
              <w:t>ić większość wysłuchanych/przeczytanych tekstów,</w:t>
            </w:r>
            <w:r>
              <w:rPr>
                <w:color w:val="000000"/>
              </w:rPr>
              <w:t xml:space="preserve"> stosując słownictwo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i struktury gramatyczne objęte programem nauczania.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wypowiada się,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stosując zasób słów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i struktury gramatyczne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zawarte w programie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nauczania,</w:t>
            </w:r>
          </w:p>
          <w:p w:rsidR="0059736D" w:rsidRDefault="00841BEA">
            <w:r>
              <w:t>– popełnia nieliczne</w:t>
            </w:r>
          </w:p>
          <w:p w:rsidR="0059736D" w:rsidRDefault="00841BEA">
            <w:pPr>
              <w:rPr>
                <w:color w:val="000000"/>
              </w:rPr>
            </w:pPr>
            <w:r>
              <w:t>błędy, które nie zakłócają</w:t>
            </w:r>
            <w:r>
              <w:rPr>
                <w:color w:val="000000"/>
              </w:rPr>
              <w:t xml:space="preserve"> komunikacji,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są płynne przy niewielkiej pomocy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nauczyciela,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zgodne z tematem,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zasadniczo poprawne fonetycznie i intonacyjnie.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r>
              <w:lastRenderedPageBreak/>
              <w:t>– uczeń redaguje dłuższe i krótsze teksty użytkowe, tj. w</w:t>
            </w:r>
            <w:r>
              <w:t xml:space="preserve">iadomość, opis, sprawozdanie z </w:t>
            </w:r>
            <w:r>
              <w:lastRenderedPageBreak/>
              <w:t>rozmowy, pocztówkę, e-mail, list prywatny, stosując większość środków wyrazu charakterystycznych dla wymaganej formy wypowiedzi oraz z niewielkimi niedopatrzeniami dobierając słownictwo pozwalające na przekaz większości infor</w:t>
            </w:r>
            <w:r>
              <w:t>macji,</w:t>
            </w:r>
          </w:p>
          <w:p w:rsidR="0059736D" w:rsidRDefault="00841BEA">
            <w:pPr>
              <w:rPr>
                <w:color w:val="FF0000"/>
              </w:rPr>
            </w:pPr>
            <w:r>
              <w:rPr>
                <w:color w:val="000000"/>
              </w:rPr>
              <w:t xml:space="preserve">– reaguje w formie </w:t>
            </w:r>
            <w:r>
              <w:t>pisemnej w większości</w:t>
            </w:r>
            <w:r>
              <w:rPr>
                <w:color w:val="000000"/>
              </w:rPr>
              <w:t xml:space="preserve"> określonych sytuacji,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pisemne są zgodne z tematem, spójne i logiczne,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zawierają słownictwo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i struktury gramatyczne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zawarte w programie nauczania,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zawierają nieliczne błędy </w:t>
            </w:r>
            <w:r>
              <w:t>gramatyczne, leksykalne, ortograficzne i interpunkcyjne, które</w:t>
            </w:r>
            <w:r>
              <w:rPr>
                <w:color w:val="000000"/>
              </w:rPr>
              <w:t xml:space="preserve"> nie wpływają na zrozumienie tekstu.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– uczeń poprawnie stosuje </w:t>
            </w:r>
            <w:r>
              <w:t>większość struktur gramatycznych</w:t>
            </w:r>
          </w:p>
          <w:p w:rsidR="0059736D" w:rsidRDefault="00841BEA">
            <w:r>
              <w:t>zawartych w programie</w:t>
            </w:r>
          </w:p>
          <w:p w:rsidR="0059736D" w:rsidRDefault="00841BEA">
            <w:r>
              <w:lastRenderedPageBreak/>
              <w:t>nauczania,</w:t>
            </w:r>
          </w:p>
          <w:p w:rsidR="0059736D" w:rsidRDefault="00841BEA">
            <w:r>
              <w:t>– stosuje w wypowiedziach</w:t>
            </w:r>
          </w:p>
          <w:p w:rsidR="0059736D" w:rsidRDefault="00841BEA">
            <w:r>
              <w:t>ustnych i pis</w:t>
            </w:r>
            <w:r>
              <w:t>emnych dość duży zasób słów zawarty w materiale nauczania,</w:t>
            </w:r>
          </w:p>
          <w:p w:rsidR="0059736D" w:rsidRDefault="00841BEA">
            <w:r>
              <w:t>– w większości sytuacji buduje spójne zdania.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opanował materiał objęty programem nauczania w danej klasie,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jest aktywny na zajęciach, systematyczny, bierze udział w pracach projektowych oraz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systematycznie odrabia zadania domowe,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71%–91% punktów,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cząstkowych dobrych,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dość swobodnie posługuje się nabytymi </w:t>
            </w:r>
            <w:r>
              <w:rPr>
                <w:color w:val="000000"/>
              </w:rPr>
              <w:t>kompetencjami językowymi,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stosuje strategie komunikacyjne (np. domyślanie się znaczenia wyrazów z kontekstu, rozumienie tekstu zawierającego nieznane słowa i zwroty),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posiada świadomość językową (np. podobieństw i różnic między językami).</w:t>
            </w:r>
          </w:p>
        </w:tc>
      </w:tr>
    </w:tbl>
    <w:p w:rsidR="0059736D" w:rsidRDefault="0059736D">
      <w:pPr>
        <w:rPr>
          <w:color w:val="000000"/>
        </w:rPr>
      </w:pPr>
    </w:p>
    <w:p w:rsidR="0059736D" w:rsidRDefault="0059736D">
      <w:pPr>
        <w:rPr>
          <w:color w:val="000000"/>
        </w:rPr>
      </w:pPr>
    </w:p>
    <w:p w:rsidR="0059736D" w:rsidRDefault="0059736D">
      <w:pPr>
        <w:rPr>
          <w:color w:val="000000"/>
        </w:rPr>
      </w:pPr>
    </w:p>
    <w:p w:rsidR="0059736D" w:rsidRDefault="0059736D">
      <w:pPr>
        <w:rPr>
          <w:color w:val="000000"/>
        </w:rPr>
      </w:pPr>
    </w:p>
    <w:tbl>
      <w:tblPr>
        <w:tblStyle w:val="a2"/>
        <w:tblW w:w="142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2624"/>
        <w:gridCol w:w="2707"/>
        <w:gridCol w:w="2580"/>
        <w:gridCol w:w="2770"/>
      </w:tblGrid>
      <w:tr w:rsidR="0059736D"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OCENA DO</w:t>
            </w:r>
            <w:r>
              <w:rPr>
                <w:b/>
                <w:color w:val="000000"/>
              </w:rPr>
              <w:t>STATECZNA</w:t>
            </w:r>
          </w:p>
        </w:tc>
      </w:tr>
      <w:tr w:rsidR="0059736D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59736D">
            <w:pPr>
              <w:jc w:val="center"/>
              <w:rPr>
                <w:color w:val="000000"/>
              </w:rPr>
            </w:pPr>
          </w:p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59736D" w:rsidRDefault="0059736D">
            <w:pPr>
              <w:jc w:val="center"/>
              <w:rPr>
                <w:color w:val="000000"/>
              </w:rPr>
            </w:pPr>
          </w:p>
        </w:tc>
      </w:tr>
      <w:tr w:rsidR="0059736D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r>
              <w:rPr>
                <w:color w:val="000000"/>
              </w:rPr>
              <w:t xml:space="preserve">– uczeń </w:t>
            </w:r>
            <w:r>
              <w:t>rozumie dużą część poleceń i niektóre wypowiedzi nauczyciela formułowane w języku niemieckim i właściwie na nie reaguje,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rozumie teksty słuchane i pisane mniej więcej w 51-70%,</w:t>
            </w:r>
          </w:p>
          <w:p w:rsidR="0059736D" w:rsidRDefault="00841BEA">
            <w:r>
              <w:rPr>
                <w:color w:val="000000"/>
              </w:rPr>
              <w:t xml:space="preserve">– na bazie wysłuchanego/przeczytanego tekstu określa główną jego myśl </w:t>
            </w:r>
            <w:r>
              <w:t>oraz wy</w:t>
            </w:r>
            <w:r>
              <w:t>szukuje dużą część informacji w nieskomplikowanych wypowiedziach,</w:t>
            </w:r>
          </w:p>
          <w:p w:rsidR="0059736D" w:rsidRDefault="00841BEA">
            <w:pPr>
              <w:rPr>
                <w:color w:val="000000"/>
              </w:rPr>
            </w:pPr>
            <w:r>
              <w:t>– potrafi streścić tylko niektóre wysłuchane/przeczytane teksty,</w:t>
            </w:r>
            <w:r>
              <w:rPr>
                <w:color w:val="000000"/>
              </w:rPr>
              <w:t xml:space="preserve"> stosując proste słownictwo i struktury gramatyczne objęte programem nauczania.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uczeń wypowiada się,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stosując pojedyncze sł</w:t>
            </w:r>
            <w:r>
              <w:rPr>
                <w:color w:val="000000"/>
              </w:rPr>
              <w:t>owa i struktury gramatyczne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zawarte w programie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nauczania,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popełnia błędy </w:t>
            </w:r>
            <w:r>
              <w:t>świadczące o niepełnym opanowaniu struktur leksykalnych i gramatycznych, co</w:t>
            </w:r>
            <w:r>
              <w:rPr>
                <w:color w:val="000000"/>
              </w:rPr>
              <w:t xml:space="preserve"> czasami zakłóca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komunikację,</w:t>
            </w:r>
          </w:p>
          <w:p w:rsidR="0059736D" w:rsidRDefault="00841BEA">
            <w:r>
              <w:t>– wypowiedzi są płynne w zasadniczej części,</w:t>
            </w:r>
          </w:p>
          <w:p w:rsidR="0059736D" w:rsidRDefault="00841BEA">
            <w:r>
              <w:t>– wypowiedzi są</w:t>
            </w:r>
          </w:p>
          <w:p w:rsidR="0059736D" w:rsidRDefault="00841BEA">
            <w:r>
              <w:t>zgodne z tematem,</w:t>
            </w:r>
          </w:p>
          <w:p w:rsidR="0059736D" w:rsidRDefault="00841BEA">
            <w:pPr>
              <w:rPr>
                <w:color w:val="000000"/>
              </w:rPr>
            </w:pPr>
            <w:r>
              <w:t>– wypowiedzi są zrozumiałe pomimo błędów w wymowie niektórych wyrazów i w intonacji.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r>
              <w:t>– uczeń redaguje dłuższe i krótsze teksty użytkowe, tj. wiadomość, opis, sprawozdanie z rozmowy, pocztówkę, e-mail, list prywatny, stosując tylko część ś</w:t>
            </w:r>
            <w:r>
              <w:t>rodków wyrazu charakterystycznych dla wymaganej formy wypowiedzi oraz z większymi niedopatrzeniami dobierając słownictwo pozwalające na przekaz jedynie najważniejszych informacji,</w:t>
            </w:r>
          </w:p>
          <w:p w:rsidR="0059736D" w:rsidRDefault="00841BEA">
            <w:pPr>
              <w:rPr>
                <w:color w:val="000000"/>
              </w:rPr>
            </w:pPr>
            <w:r>
              <w:t>– reaguje w prostej formie pisemnej w niektórych</w:t>
            </w:r>
            <w:r>
              <w:rPr>
                <w:color w:val="000000"/>
              </w:rPr>
              <w:t xml:space="preserve"> sytuacjach,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</w:t>
            </w:r>
            <w:r>
              <w:rPr>
                <w:color w:val="000000"/>
              </w:rPr>
              <w:t>semne są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zgodne z tematem,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zawierają</w:t>
            </w:r>
            <w:r>
              <w:t xml:space="preserve"> proste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słownictwo i struktury gramatyczne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zawarte w programie nauczania,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zawierają błędy gramatyczne, ortograficzne i interpunkcyjne, które częściowo utrudniają zrozumienie teks</w:t>
            </w:r>
            <w:r>
              <w:rPr>
                <w:color w:val="000000"/>
              </w:rPr>
              <w:t>tu,</w:t>
            </w:r>
          </w:p>
          <w:p w:rsidR="0059736D" w:rsidRDefault="00841BEA">
            <w:pPr>
              <w:rPr>
                <w:color w:val="000000"/>
              </w:rPr>
            </w:pPr>
            <w:r>
              <w:t xml:space="preserve">– wypowiedzi pisemne zawierają liczne powtórzenia leksykalne i mało urozmaicone </w:t>
            </w:r>
            <w:r>
              <w:rPr>
                <w:color w:val="000000"/>
              </w:rPr>
              <w:t>struktury gramatyczne oraz składniowe.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poprawnie</w:t>
            </w:r>
          </w:p>
          <w:p w:rsidR="0059736D" w:rsidRDefault="00841BEA">
            <w:pPr>
              <w:rPr>
                <w:color w:val="000000"/>
              </w:rPr>
            </w:pPr>
            <w:r>
              <w:t>stosuje tylko niektóre</w:t>
            </w:r>
            <w:r>
              <w:rPr>
                <w:color w:val="000000"/>
              </w:rPr>
              <w:t xml:space="preserve"> struktury gramatyczne zawarte w programie nauczania,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stosuje niewielki zasób słów zawarty </w:t>
            </w:r>
            <w:r>
              <w:rPr>
                <w:color w:val="000000"/>
              </w:rPr>
              <w:t>w programie nauczania,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buduje proste zdania,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sporadycznie buduje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spójne zdania.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uczeń opanował materiał objęty programem nauczania w danej klasie na poziomie podstawowym,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 miarę systematycznie uczestniczy w zajęciach, ale nie zawsze odrabia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zadania domowe,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51%–70% punktów,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 cząstkowych dostatecznych,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 stopniu dostatecznym posługuje się nabytymi kompetencjami językowymi,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stosuje proste strategie komunikacyjne.</w:t>
            </w:r>
          </w:p>
        </w:tc>
      </w:tr>
    </w:tbl>
    <w:p w:rsidR="0059736D" w:rsidRDefault="0059736D">
      <w:pPr>
        <w:rPr>
          <w:color w:val="000000"/>
        </w:rPr>
      </w:pPr>
    </w:p>
    <w:tbl>
      <w:tblPr>
        <w:tblStyle w:val="a3"/>
        <w:tblW w:w="142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2643"/>
        <w:gridCol w:w="2701"/>
        <w:gridCol w:w="2567"/>
        <w:gridCol w:w="2770"/>
      </w:tblGrid>
      <w:tr w:rsidR="0059736D"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OCENA DOPUSZCZAJACA</w:t>
            </w:r>
          </w:p>
        </w:tc>
      </w:tr>
      <w:tr w:rsidR="0059736D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ROZUMIENIE TEKSTU SŁUCHANEGO/CZYTANEGO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SPRAWNOŚĆ MÓWIENIA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SPRAWNOŚĆ PISANIA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GRAMATYKA I SŁOWNICTWO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6D" w:rsidRDefault="0059736D">
            <w:pPr>
              <w:jc w:val="center"/>
              <w:rPr>
                <w:color w:val="000000"/>
              </w:rPr>
            </w:pPr>
          </w:p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INNE UMIEJĘTNOŚCI I FORMY</w:t>
            </w:r>
          </w:p>
          <w:p w:rsidR="0059736D" w:rsidRDefault="00841BE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AKTYWNOŚCI</w:t>
            </w:r>
          </w:p>
          <w:p w:rsidR="0059736D" w:rsidRDefault="0059736D">
            <w:pPr>
              <w:jc w:val="center"/>
              <w:rPr>
                <w:color w:val="000000"/>
              </w:rPr>
            </w:pPr>
          </w:p>
        </w:tc>
      </w:tr>
      <w:tr w:rsidR="0059736D"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r>
              <w:rPr>
                <w:color w:val="000000"/>
              </w:rPr>
              <w:t xml:space="preserve">– </w:t>
            </w:r>
            <w:r>
              <w:t>uczeń rozumie tylko nieliczne polecenia i wypowiedzi nauczyciela formułowane w języku niemieckim i właściwie na nie reaguje,</w:t>
            </w:r>
          </w:p>
          <w:p w:rsidR="0059736D" w:rsidRDefault="00841BEA">
            <w:r>
              <w:t>– rozumie teksty słuchane i pisane w 40-50%,</w:t>
            </w:r>
          </w:p>
          <w:p w:rsidR="0059736D" w:rsidRDefault="00841BEA">
            <w:r>
              <w:t xml:space="preserve">– na bazie </w:t>
            </w:r>
            <w:r>
              <w:lastRenderedPageBreak/>
              <w:t>wysłuchanego/przeczytanego tekstu wyszukuje tylko niektóre informacje w nie</w:t>
            </w:r>
            <w:r>
              <w:t>skomplikowanych wypowiedziach,</w:t>
            </w:r>
          </w:p>
          <w:p w:rsidR="0059736D" w:rsidRDefault="00841BEA">
            <w:r>
              <w:t xml:space="preserve">– rozumie ogólny sens tylko niektórych tekstów słuchanych bądź pisanych, </w:t>
            </w:r>
          </w:p>
          <w:p w:rsidR="0059736D" w:rsidRDefault="00841BEA">
            <w:pPr>
              <w:rPr>
                <w:color w:val="4F81BD"/>
              </w:rPr>
            </w:pPr>
            <w:r>
              <w:t>– nie potrafi streścić wysłuchanych/przeczytanych tekstów</w:t>
            </w:r>
            <w:r>
              <w:rPr>
                <w:color w:val="4F81BD"/>
              </w:rPr>
              <w:t>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wypowiada się,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stosując pojedyncze słowa i struktury gramatyczne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zawarte w programie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nauczania,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popełnia liczne błędy </w:t>
            </w:r>
            <w:r>
              <w:t xml:space="preserve">świadczące o </w:t>
            </w:r>
            <w:r>
              <w:lastRenderedPageBreak/>
              <w:t>nieznajomości struktur leksykalnych i gramatycznych, co</w:t>
            </w:r>
            <w:r>
              <w:rPr>
                <w:color w:val="000000"/>
              </w:rPr>
              <w:t xml:space="preserve"> zakłóca komunikację,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są płynne fragmentarycznie jedynie przy pomocy nauczyciela,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niepoprawne fonetyczni</w:t>
            </w:r>
            <w:r>
              <w:rPr>
                <w:color w:val="000000"/>
              </w:rPr>
              <w:t>e.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r>
              <w:lastRenderedPageBreak/>
              <w:t xml:space="preserve">– uczeń w sposób bardzo uproszczony redaguje dłuższe i krótsze teksty użytkowe, tj. wiadomość, opis, sprawozdanie z rozmowy, pocztówkę, e-mail, list prywatny, nie stosując środków wyrazu </w:t>
            </w:r>
            <w:r>
              <w:lastRenderedPageBreak/>
              <w:t>charakterystycznych dla wymaganej formy wypowiedzi oraz niewłaści</w:t>
            </w:r>
            <w:r>
              <w:t>wie dobierając słownictwo pozwalające na przekaz jedynie niewielkiej ilości informacji,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wypowiedzi pisemne są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tylko częściowo zgodne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z tematem,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wypowiedź pisemna</w:t>
            </w:r>
          </w:p>
          <w:p w:rsidR="0059736D" w:rsidRDefault="00841BEA">
            <w:r>
              <w:t>zawiera ubogie</w:t>
            </w:r>
          </w:p>
          <w:p w:rsidR="0059736D" w:rsidRDefault="00841BEA">
            <w:r>
              <w:t>słownictwo i struktury gramatyczne zawarte w programie nauczania,</w:t>
            </w:r>
          </w:p>
          <w:p w:rsidR="0059736D" w:rsidRDefault="00841BEA">
            <w:r>
              <w:t>– wypowie</w:t>
            </w:r>
            <w:r>
              <w:t>dzi pisemne</w:t>
            </w:r>
          </w:p>
          <w:p w:rsidR="0059736D" w:rsidRDefault="00841BEA">
            <w:r>
              <w:t>zawierają liczne błędy gramatyczne, ortograficzne i interpunkcyjne, które</w:t>
            </w:r>
          </w:p>
          <w:p w:rsidR="0059736D" w:rsidRDefault="00841BEA">
            <w:pPr>
              <w:rPr>
                <w:color w:val="000000"/>
              </w:rPr>
            </w:pPr>
            <w:r>
              <w:t>w znacznej mierze</w:t>
            </w:r>
            <w:r>
              <w:rPr>
                <w:color w:val="000000"/>
              </w:rPr>
              <w:t xml:space="preserve"> zakłócają zrozumienie tekstu.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nie stosuje poprawnie struktur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gramatycznych zawartych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w programie nauczania,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stosuje bardzo niewielki zasób słów zawarty w programie </w:t>
            </w:r>
            <w:r>
              <w:rPr>
                <w:color w:val="000000"/>
              </w:rPr>
              <w:lastRenderedPageBreak/>
              <w:t>nauczania,</w:t>
            </w:r>
          </w:p>
          <w:p w:rsidR="0059736D" w:rsidRDefault="00841BEA">
            <w:r>
              <w:t>– buduje proste zdania, które nie są spójne,</w:t>
            </w:r>
          </w:p>
          <w:p w:rsidR="0059736D" w:rsidRDefault="00841BEA">
            <w:r>
              <w:t>– dobór słownictwa nie zawsze odpowiada</w:t>
            </w:r>
          </w:p>
          <w:p w:rsidR="0059736D" w:rsidRDefault="00841BEA">
            <w:r>
              <w:t>tematowi.</w:t>
            </w:r>
          </w:p>
          <w:p w:rsidR="0059736D" w:rsidRDefault="0059736D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– uczeń nie opanował materiału objętego programem nauczania</w:t>
            </w:r>
          </w:p>
          <w:p w:rsidR="0059736D" w:rsidRDefault="00841BEA">
            <w:r>
              <w:rPr>
                <w:color w:val="000000"/>
              </w:rPr>
              <w:t xml:space="preserve">w danej klasie na poziomie </w:t>
            </w:r>
            <w:r>
              <w:t>pods</w:t>
            </w:r>
            <w:r>
              <w:t>tawowym,</w:t>
            </w:r>
          </w:p>
          <w:p w:rsidR="0059736D" w:rsidRDefault="00841BEA">
            <w:r>
              <w:t>– nie uczestniczy systematycznie ani aktywnie w zajęciach</w:t>
            </w:r>
          </w:p>
          <w:p w:rsidR="0059736D" w:rsidRDefault="00841BEA">
            <w:pPr>
              <w:rPr>
                <w:color w:val="000000"/>
              </w:rPr>
            </w:pPr>
            <w:r>
              <w:lastRenderedPageBreak/>
              <w:t>i tylko sporadycznie</w:t>
            </w:r>
            <w:r>
              <w:rPr>
                <w:color w:val="000000"/>
              </w:rPr>
              <w:t xml:space="preserve"> odrabia zadania domowe,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z prac klasowych uzyskuje 40%–50% punktów,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>– uzyskał większość ocen cząstkowych dopuszczających,</w:t>
            </w:r>
          </w:p>
          <w:p w:rsidR="0059736D" w:rsidRDefault="00841BE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 stopniu bardzo podstawowym posługuje się </w:t>
            </w:r>
            <w:r>
              <w:rPr>
                <w:color w:val="000000"/>
              </w:rPr>
              <w:t>nabytymi kompetencjami językowymi.</w:t>
            </w:r>
          </w:p>
          <w:p w:rsidR="0059736D" w:rsidRDefault="0059736D">
            <w:pPr>
              <w:rPr>
                <w:color w:val="000000"/>
              </w:rPr>
            </w:pPr>
          </w:p>
        </w:tc>
      </w:tr>
    </w:tbl>
    <w:p w:rsidR="0059736D" w:rsidRDefault="0059736D">
      <w:pPr>
        <w:widowControl w:val="0"/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</w:rPr>
      </w:pPr>
    </w:p>
    <w:p w:rsidR="0059736D" w:rsidRDefault="00841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</w:rPr>
      </w:pPr>
      <w:r>
        <w:rPr>
          <w:color w:val="000000"/>
        </w:rPr>
        <w:t>Ocenę niedostateczną otrzymuje uczeń, którynie spełnia kryterium oceny dopuszczającej.</w:t>
      </w:r>
    </w:p>
    <w:p w:rsidR="0059736D" w:rsidRDefault="005973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9736D" w:rsidRDefault="00841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Wymagania edukacyjne niezbędne do uzyskania poszczególnych śródrocznych i rocznych ocen klasyfikacyjnych dla uczniów posiadających orzeczenie dotyczące kształcenia specjalnego oraz dostosowania wymagań do indywidualnych potrzeb i możliwości intelektualnych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9736D" w:rsidRDefault="005973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9736D" w:rsidRDefault="00841B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142"/>
        <w:jc w:val="both"/>
        <w:rPr>
          <w:color w:val="000000"/>
        </w:rPr>
      </w:pPr>
      <w:r>
        <w:rPr>
          <w:color w:val="000000"/>
        </w:rPr>
        <w:t>Kryteria  na poszczególne oceny przedstawiają się następująco:</w:t>
      </w:r>
    </w:p>
    <w:p w:rsidR="0059736D" w:rsidRDefault="00841BEA">
      <w:pPr>
        <w:jc w:val="both"/>
        <w:rPr>
          <w:color w:val="000000"/>
        </w:rPr>
      </w:pPr>
      <w:r>
        <w:rPr>
          <w:color w:val="000000"/>
        </w:rPr>
        <w:lastRenderedPageBreak/>
        <w:t>Ocenę bardzo dobrą otrzymuje uczeń, który:</w:t>
      </w:r>
    </w:p>
    <w:p w:rsidR="0059736D" w:rsidRDefault="00841BEA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spełnia takie same wymagania jak na ocenę dobrą</w:t>
      </w:r>
    </w:p>
    <w:p w:rsidR="0059736D" w:rsidRDefault="00841BEA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wykazuje dużą inicjatywę w zakresie samodzielnie wykonywanych zadań, zarówno w klasie jak i w domu</w:t>
      </w:r>
    </w:p>
    <w:p w:rsidR="0059736D" w:rsidRDefault="00841BEA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wymaga sporadycznego wsparcia nauczyciela w zakresie osiągania poziomu wymagań podstawowych</w:t>
      </w:r>
    </w:p>
    <w:p w:rsidR="0059736D" w:rsidRDefault="00841BEA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jest aktywny i zaangażowany w proces uczenia się, o czym świadczy spora liczba dobrych i bardzo dobrych ocen cząstkowych</w:t>
      </w:r>
    </w:p>
    <w:p w:rsidR="0059736D" w:rsidRDefault="005973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:rsidR="0059736D" w:rsidRDefault="00841BEA">
      <w:pPr>
        <w:jc w:val="both"/>
        <w:rPr>
          <w:color w:val="000000"/>
        </w:rPr>
      </w:pPr>
      <w:r>
        <w:rPr>
          <w:color w:val="000000"/>
        </w:rPr>
        <w:t>Ocenę dobrą otrzymuje uczeń, który:</w:t>
      </w:r>
    </w:p>
    <w:p w:rsidR="0059736D" w:rsidRDefault="00841BEA">
      <w:pPr>
        <w:numPr>
          <w:ilvl w:val="0"/>
          <w:numId w:val="7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spełni</w:t>
      </w:r>
      <w:r>
        <w:rPr>
          <w:color w:val="000000"/>
        </w:rPr>
        <w:t>a wymagania na ocenę dostateczną</w:t>
      </w:r>
    </w:p>
    <w:p w:rsidR="0059736D" w:rsidRDefault="00841BEA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systematycznie prowadzi zeszyt przedmiotowy</w:t>
      </w:r>
    </w:p>
    <w:p w:rsidR="0059736D" w:rsidRDefault="00841BEA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systematycznie uzupełnia ćwiczenia</w:t>
      </w:r>
    </w:p>
    <w:p w:rsidR="0059736D" w:rsidRDefault="00841BEA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potrafi w miarę samodzielnie korzystać ze słownika</w:t>
      </w:r>
    </w:p>
    <w:p w:rsidR="0059736D" w:rsidRDefault="00841BEA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w miarę systematycznie odrabia prace domowe</w:t>
      </w:r>
    </w:p>
    <w:p w:rsidR="0059736D" w:rsidRDefault="00841BEA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aktywnie pracuje na lekcji</w:t>
      </w:r>
    </w:p>
    <w:p w:rsidR="0059736D" w:rsidRDefault="00841BEA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potrafi pracować samodzielnie i w grupie przy niewielkim wsparciu nauczyciela</w:t>
      </w:r>
    </w:p>
    <w:p w:rsidR="0059736D" w:rsidRDefault="00841BEA">
      <w:pPr>
        <w:numPr>
          <w:ilvl w:val="0"/>
          <w:numId w:val="9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posiada wiedzę i umiejętności w zakresie wymagań podstawowych</w:t>
      </w:r>
    </w:p>
    <w:p w:rsidR="0059736D" w:rsidRDefault="0059736D">
      <w:pPr>
        <w:ind w:left="720"/>
        <w:jc w:val="both"/>
        <w:rPr>
          <w:rFonts w:ascii="Arial" w:eastAsia="Arial" w:hAnsi="Arial" w:cs="Arial"/>
          <w:color w:val="000000"/>
        </w:rPr>
      </w:pPr>
    </w:p>
    <w:p w:rsidR="0059736D" w:rsidRDefault="00841BEA">
      <w:pPr>
        <w:jc w:val="both"/>
        <w:rPr>
          <w:color w:val="000000"/>
        </w:rPr>
      </w:pPr>
      <w:r>
        <w:rPr>
          <w:color w:val="000000"/>
        </w:rPr>
        <w:t>Ocenę dostateczną otrzymuje uczeń, który:</w:t>
      </w:r>
    </w:p>
    <w:p w:rsidR="0059736D" w:rsidRDefault="00841BEA">
      <w:pPr>
        <w:numPr>
          <w:ilvl w:val="0"/>
          <w:numId w:val="24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spełnia wymagania na ocenę dopuszczającą</w:t>
      </w:r>
    </w:p>
    <w:p w:rsidR="0059736D" w:rsidRDefault="00841BEA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prowadzi zeszyty przedmiotowe</w:t>
      </w:r>
    </w:p>
    <w:p w:rsidR="0059736D" w:rsidRDefault="00841BEA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po</w:t>
      </w:r>
      <w:r>
        <w:rPr>
          <w:color w:val="000000"/>
        </w:rPr>
        <w:t>siada wiedzę i umiejętności w zakresie kompetencji koniecznych</w:t>
      </w:r>
    </w:p>
    <w:p w:rsidR="0059736D" w:rsidRDefault="00841BEA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pracuje na lekcji samodzielnie i w grupie, ale też wymaga wsparcia nauczyciela</w:t>
      </w:r>
    </w:p>
    <w:p w:rsidR="0059736D" w:rsidRDefault="00841BEA">
      <w:pPr>
        <w:numPr>
          <w:ilvl w:val="0"/>
          <w:numId w:val="25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w zakresie słuchania, mówienia, pisania potrafi z pomocą nauczyciela:</w:t>
      </w:r>
    </w:p>
    <w:p w:rsidR="0059736D" w:rsidRDefault="00841BEA">
      <w:pPr>
        <w:numPr>
          <w:ilvl w:val="0"/>
          <w:numId w:val="26"/>
        </w:numPr>
        <w:ind w:left="1080"/>
        <w:jc w:val="both"/>
        <w:rPr>
          <w:color w:val="000000"/>
        </w:rPr>
      </w:pPr>
      <w:r>
        <w:rPr>
          <w:color w:val="000000"/>
        </w:rPr>
        <w:t>nazywać rzeczy, czynności, cechy osób</w:t>
      </w:r>
    </w:p>
    <w:p w:rsidR="0059736D" w:rsidRDefault="00841BEA">
      <w:pPr>
        <w:numPr>
          <w:ilvl w:val="0"/>
          <w:numId w:val="26"/>
        </w:numPr>
        <w:ind w:left="1080"/>
        <w:jc w:val="both"/>
        <w:rPr>
          <w:color w:val="000000"/>
        </w:rPr>
      </w:pPr>
      <w:r>
        <w:rPr>
          <w:color w:val="000000"/>
        </w:rPr>
        <w:t>wypowi</w:t>
      </w:r>
      <w:r>
        <w:rPr>
          <w:color w:val="000000"/>
        </w:rPr>
        <w:t>adać się w prosty sposób na tematy związane z doświadczeniem życiowym</w:t>
      </w:r>
    </w:p>
    <w:p w:rsidR="0059736D" w:rsidRDefault="00841BEA">
      <w:pPr>
        <w:numPr>
          <w:ilvl w:val="0"/>
          <w:numId w:val="26"/>
        </w:numPr>
        <w:ind w:left="1080"/>
        <w:jc w:val="both"/>
        <w:rPr>
          <w:color w:val="000000"/>
        </w:rPr>
      </w:pPr>
      <w:r>
        <w:rPr>
          <w:color w:val="000000"/>
        </w:rPr>
        <w:t>słuchać wypowiedzi innych, czytanych tekstów</w:t>
      </w:r>
    </w:p>
    <w:p w:rsidR="0059736D" w:rsidRDefault="00841BEA">
      <w:pPr>
        <w:numPr>
          <w:ilvl w:val="0"/>
          <w:numId w:val="26"/>
        </w:numPr>
        <w:ind w:left="1080"/>
        <w:jc w:val="both"/>
        <w:rPr>
          <w:color w:val="000000"/>
        </w:rPr>
      </w:pPr>
      <w:r>
        <w:rPr>
          <w:color w:val="000000"/>
        </w:rPr>
        <w:t>pisać wyrazy</w:t>
      </w:r>
    </w:p>
    <w:p w:rsidR="0059736D" w:rsidRDefault="00841BEA">
      <w:pPr>
        <w:numPr>
          <w:ilvl w:val="0"/>
          <w:numId w:val="27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w zakresie czytania i pracy z tekstem z pomocą nauczyciela:</w:t>
      </w:r>
    </w:p>
    <w:p w:rsidR="0059736D" w:rsidRDefault="00841BEA">
      <w:pPr>
        <w:numPr>
          <w:ilvl w:val="0"/>
          <w:numId w:val="28"/>
        </w:numPr>
        <w:ind w:left="1080"/>
        <w:jc w:val="both"/>
        <w:rPr>
          <w:color w:val="000000"/>
        </w:rPr>
      </w:pPr>
      <w:r>
        <w:rPr>
          <w:color w:val="000000"/>
        </w:rPr>
        <w:lastRenderedPageBreak/>
        <w:t>czyta teksty na głos</w:t>
      </w:r>
    </w:p>
    <w:p w:rsidR="0059736D" w:rsidRDefault="00841BEA">
      <w:pPr>
        <w:numPr>
          <w:ilvl w:val="0"/>
          <w:numId w:val="28"/>
        </w:numPr>
        <w:ind w:left="1080"/>
        <w:jc w:val="both"/>
        <w:rPr>
          <w:color w:val="000000"/>
        </w:rPr>
      </w:pPr>
      <w:r>
        <w:rPr>
          <w:color w:val="000000"/>
        </w:rPr>
        <w:t>ustala w tekście kolejność zdarzeń</w:t>
      </w:r>
    </w:p>
    <w:p w:rsidR="0059736D" w:rsidRDefault="00841BEA">
      <w:pPr>
        <w:numPr>
          <w:ilvl w:val="0"/>
          <w:numId w:val="28"/>
        </w:numPr>
        <w:ind w:left="1080"/>
        <w:jc w:val="both"/>
        <w:rPr>
          <w:color w:val="000000"/>
        </w:rPr>
      </w:pPr>
      <w:r>
        <w:rPr>
          <w:color w:val="000000"/>
        </w:rPr>
        <w:t>wyszukuje w tekście określone fragmenty</w:t>
      </w:r>
    </w:p>
    <w:p w:rsidR="0059736D" w:rsidRDefault="00841BEA">
      <w:pPr>
        <w:numPr>
          <w:ilvl w:val="0"/>
          <w:numId w:val="18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w zakresie wiedzy o języku z pomocą nauczyciela:</w:t>
      </w:r>
    </w:p>
    <w:p w:rsidR="0059736D" w:rsidRDefault="00841BEA">
      <w:pPr>
        <w:numPr>
          <w:ilvl w:val="0"/>
          <w:numId w:val="19"/>
        </w:numPr>
        <w:ind w:left="1080"/>
        <w:jc w:val="both"/>
        <w:rPr>
          <w:color w:val="000000"/>
        </w:rPr>
      </w:pPr>
      <w:r>
        <w:rPr>
          <w:color w:val="000000"/>
        </w:rPr>
        <w:t>wyróżnia w wypowiedziach zdania, w zdaniach wyrazy,</w:t>
      </w:r>
    </w:p>
    <w:p w:rsidR="0059736D" w:rsidRDefault="00841BEA">
      <w:pPr>
        <w:numPr>
          <w:ilvl w:val="0"/>
          <w:numId w:val="19"/>
        </w:numPr>
        <w:ind w:left="1080"/>
        <w:jc w:val="both"/>
        <w:rPr>
          <w:color w:val="000000"/>
        </w:rPr>
      </w:pPr>
      <w:r>
        <w:rPr>
          <w:color w:val="000000"/>
        </w:rPr>
        <w:t>stosuje zdania pytające, oznajmujące i przeczące</w:t>
      </w:r>
    </w:p>
    <w:p w:rsidR="0059736D" w:rsidRDefault="00841BEA">
      <w:pPr>
        <w:numPr>
          <w:ilvl w:val="0"/>
          <w:numId w:val="19"/>
        </w:numPr>
        <w:ind w:left="1080"/>
        <w:jc w:val="both"/>
        <w:rPr>
          <w:color w:val="000000"/>
        </w:rPr>
      </w:pPr>
      <w:r>
        <w:rPr>
          <w:color w:val="000000"/>
        </w:rPr>
        <w:t>rozpoznaje części mowy: rzeczownik, czasownik, przymiotnik</w:t>
      </w:r>
    </w:p>
    <w:p w:rsidR="0059736D" w:rsidRDefault="00841BEA">
      <w:pPr>
        <w:numPr>
          <w:ilvl w:val="0"/>
          <w:numId w:val="19"/>
        </w:numPr>
        <w:ind w:left="1080"/>
        <w:jc w:val="both"/>
        <w:rPr>
          <w:color w:val="000000"/>
        </w:rPr>
      </w:pPr>
      <w:r>
        <w:rPr>
          <w:color w:val="000000"/>
        </w:rPr>
        <w:t>grupuje wyrazy wokół danego tematu</w:t>
      </w:r>
    </w:p>
    <w:p w:rsidR="0059736D" w:rsidRDefault="00841BEA">
      <w:pPr>
        <w:numPr>
          <w:ilvl w:val="0"/>
          <w:numId w:val="19"/>
        </w:numPr>
        <w:ind w:left="1080"/>
        <w:jc w:val="both"/>
        <w:rPr>
          <w:color w:val="000000"/>
        </w:rPr>
      </w:pPr>
      <w:r>
        <w:rPr>
          <w:color w:val="000000"/>
        </w:rPr>
        <w:t>dobiera wyrazy przeciwstawne</w:t>
      </w:r>
    </w:p>
    <w:p w:rsidR="0059736D" w:rsidRDefault="005973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142"/>
        <w:jc w:val="both"/>
        <w:rPr>
          <w:color w:val="000000"/>
        </w:rPr>
      </w:pPr>
    </w:p>
    <w:p w:rsidR="0059736D" w:rsidRDefault="00841BEA">
      <w:pPr>
        <w:jc w:val="both"/>
        <w:rPr>
          <w:color w:val="000000"/>
        </w:rPr>
      </w:pPr>
      <w:r>
        <w:rPr>
          <w:color w:val="000000"/>
        </w:rPr>
        <w:t>Ocenę dopuszczającą otrzymuje uczeń, który:</w:t>
      </w:r>
    </w:p>
    <w:p w:rsidR="0059736D" w:rsidRDefault="00841BEA">
      <w:pPr>
        <w:numPr>
          <w:ilvl w:val="0"/>
          <w:numId w:val="20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prowadzi zeszyt przedmiotowy</w:t>
      </w:r>
    </w:p>
    <w:p w:rsidR="0059736D" w:rsidRDefault="00841BEA">
      <w:pPr>
        <w:numPr>
          <w:ilvl w:val="0"/>
          <w:numId w:val="20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sporadycznie odrabia prace domowe</w:t>
      </w:r>
    </w:p>
    <w:p w:rsidR="0059736D" w:rsidRDefault="00841BEA">
      <w:pPr>
        <w:numPr>
          <w:ilvl w:val="0"/>
          <w:numId w:val="20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posiada wiedzę i umiejętności z poszczególnych działów programowych w zakresie kompe</w:t>
      </w:r>
      <w:r>
        <w:rPr>
          <w:color w:val="000000"/>
        </w:rPr>
        <w:t>tencji koniecznych</w:t>
      </w:r>
    </w:p>
    <w:p w:rsidR="0059736D" w:rsidRDefault="00841BEA">
      <w:pPr>
        <w:numPr>
          <w:ilvl w:val="0"/>
          <w:numId w:val="20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wykazuje niewielką aktywność własną; wymaga dużego wsparcia nauczyciela</w:t>
      </w:r>
    </w:p>
    <w:p w:rsidR="0059736D" w:rsidRDefault="00841BEA">
      <w:pPr>
        <w:numPr>
          <w:ilvl w:val="0"/>
          <w:numId w:val="20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w zakresie słuchania, mówienia, pisania z pomocą nauczyciela próbuje i ma motywację, aby:</w:t>
      </w:r>
    </w:p>
    <w:p w:rsidR="0059736D" w:rsidRDefault="00841BEA">
      <w:pPr>
        <w:numPr>
          <w:ilvl w:val="0"/>
          <w:numId w:val="21"/>
        </w:numPr>
        <w:ind w:left="1080"/>
        <w:jc w:val="both"/>
        <w:rPr>
          <w:color w:val="000000"/>
        </w:rPr>
      </w:pPr>
      <w:r>
        <w:rPr>
          <w:color w:val="000000"/>
        </w:rPr>
        <w:t>nazywać rzeczy, czynności,</w:t>
      </w:r>
    </w:p>
    <w:p w:rsidR="0059736D" w:rsidRDefault="00841BEA">
      <w:pPr>
        <w:numPr>
          <w:ilvl w:val="0"/>
          <w:numId w:val="21"/>
        </w:numPr>
        <w:ind w:left="1080"/>
        <w:jc w:val="both"/>
        <w:rPr>
          <w:color w:val="000000"/>
        </w:rPr>
      </w:pPr>
      <w:r>
        <w:rPr>
          <w:color w:val="000000"/>
        </w:rPr>
        <w:t>wypowiadać się na tematy związane z doświadczeni</w:t>
      </w:r>
      <w:r>
        <w:rPr>
          <w:color w:val="000000"/>
        </w:rPr>
        <w:t>em życiowym</w:t>
      </w:r>
    </w:p>
    <w:p w:rsidR="0059736D" w:rsidRDefault="00841BEA">
      <w:pPr>
        <w:numPr>
          <w:ilvl w:val="0"/>
          <w:numId w:val="21"/>
        </w:numPr>
        <w:ind w:left="1080"/>
        <w:jc w:val="both"/>
        <w:rPr>
          <w:color w:val="000000"/>
        </w:rPr>
      </w:pPr>
      <w:r>
        <w:rPr>
          <w:color w:val="000000"/>
        </w:rPr>
        <w:t>słuchać wypowiedzi innych, czytanych tekstów</w:t>
      </w:r>
    </w:p>
    <w:p w:rsidR="0059736D" w:rsidRDefault="00841BEA">
      <w:pPr>
        <w:numPr>
          <w:ilvl w:val="0"/>
          <w:numId w:val="21"/>
        </w:numPr>
        <w:ind w:left="1080"/>
        <w:jc w:val="both"/>
        <w:rPr>
          <w:color w:val="000000"/>
        </w:rPr>
      </w:pPr>
      <w:r>
        <w:rPr>
          <w:color w:val="000000"/>
        </w:rPr>
        <w:t>pisać wyrazy</w:t>
      </w:r>
    </w:p>
    <w:p w:rsidR="0059736D" w:rsidRDefault="00841BEA">
      <w:pPr>
        <w:numPr>
          <w:ilvl w:val="0"/>
          <w:numId w:val="22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w zakresie czytania i pracy z tekstem z dużą pomocą nauczyciela próbuje i ma motywację, aby:</w:t>
      </w:r>
    </w:p>
    <w:p w:rsidR="0059736D" w:rsidRDefault="00841BEA">
      <w:pPr>
        <w:numPr>
          <w:ilvl w:val="0"/>
          <w:numId w:val="23"/>
        </w:numPr>
        <w:ind w:left="1080"/>
        <w:jc w:val="both"/>
        <w:rPr>
          <w:color w:val="000000"/>
        </w:rPr>
      </w:pPr>
      <w:r>
        <w:rPr>
          <w:color w:val="000000"/>
        </w:rPr>
        <w:t>czytać wyrazy na głos</w:t>
      </w:r>
    </w:p>
    <w:p w:rsidR="0059736D" w:rsidRDefault="00841BEA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w zakresie wiedzy o języku z dużą pomocą nauczyciela próbuje i ma motywację, aby:</w:t>
      </w:r>
    </w:p>
    <w:p w:rsidR="0059736D" w:rsidRDefault="00841BEA">
      <w:pPr>
        <w:numPr>
          <w:ilvl w:val="0"/>
          <w:numId w:val="15"/>
        </w:numPr>
        <w:ind w:left="1080"/>
        <w:jc w:val="both"/>
        <w:rPr>
          <w:color w:val="000000"/>
        </w:rPr>
      </w:pPr>
      <w:r>
        <w:rPr>
          <w:color w:val="000000"/>
        </w:rPr>
        <w:t>wyróżniać w wypowiedziach zdania, w zdaniach wyrazy,</w:t>
      </w:r>
    </w:p>
    <w:p w:rsidR="0059736D" w:rsidRDefault="00841BEA">
      <w:pPr>
        <w:numPr>
          <w:ilvl w:val="0"/>
          <w:numId w:val="15"/>
        </w:numPr>
        <w:ind w:left="1080"/>
        <w:jc w:val="both"/>
        <w:rPr>
          <w:color w:val="000000"/>
        </w:rPr>
      </w:pPr>
      <w:r>
        <w:rPr>
          <w:color w:val="000000"/>
        </w:rPr>
        <w:t>stosować zdania pytające, oznajmujące i przeczące</w:t>
      </w:r>
    </w:p>
    <w:p w:rsidR="0059736D" w:rsidRDefault="00841BEA">
      <w:pPr>
        <w:numPr>
          <w:ilvl w:val="0"/>
          <w:numId w:val="15"/>
        </w:numPr>
        <w:ind w:left="1080"/>
        <w:jc w:val="both"/>
        <w:rPr>
          <w:color w:val="000000"/>
        </w:rPr>
      </w:pPr>
      <w:r>
        <w:rPr>
          <w:color w:val="000000"/>
        </w:rPr>
        <w:t>rozpoznawać części mowy: rzeczownik, czasownik,</w:t>
      </w:r>
    </w:p>
    <w:p w:rsidR="0059736D" w:rsidRDefault="00841BEA">
      <w:pPr>
        <w:numPr>
          <w:ilvl w:val="0"/>
          <w:numId w:val="15"/>
        </w:numPr>
        <w:ind w:left="1080"/>
        <w:jc w:val="both"/>
        <w:rPr>
          <w:color w:val="000000"/>
        </w:rPr>
      </w:pPr>
      <w:r>
        <w:rPr>
          <w:color w:val="000000"/>
        </w:rPr>
        <w:t>grupować wyrazy wokół d</w:t>
      </w:r>
      <w:r>
        <w:rPr>
          <w:color w:val="000000"/>
        </w:rPr>
        <w:t>anego tematu</w:t>
      </w:r>
    </w:p>
    <w:p w:rsidR="0059736D" w:rsidRDefault="0059736D">
      <w:pPr>
        <w:ind w:left="1080"/>
        <w:jc w:val="both"/>
        <w:rPr>
          <w:color w:val="70AD47"/>
        </w:rPr>
      </w:pPr>
    </w:p>
    <w:p w:rsidR="0059736D" w:rsidRDefault="00841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color w:val="000000"/>
        </w:rPr>
      </w:pPr>
      <w:r>
        <w:rPr>
          <w:color w:val="000000"/>
        </w:rPr>
        <w:t>Ocenę niedostateczną otrzymuje uczeń, który nie spełnia kryterium oceny dopuszczającej.</w:t>
      </w:r>
    </w:p>
    <w:p w:rsidR="0059736D" w:rsidRDefault="005973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9736D" w:rsidRDefault="00841BEA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0000"/>
        </w:rPr>
      </w:pPr>
      <w:r>
        <w:rPr>
          <w:color w:val="000000"/>
        </w:rPr>
        <w:t>Ponadto dostosowanie wymagań dla uczniów ze specyficznymi trudnościami w nauce (np. dysleksja, dysgrafia dysortografia) obejmuje:</w:t>
      </w:r>
    </w:p>
    <w:p w:rsidR="0059736D" w:rsidRDefault="0059736D">
      <w:pPr>
        <w:widowControl w:val="0"/>
        <w:ind w:firstLine="708"/>
        <w:jc w:val="both"/>
      </w:pPr>
    </w:p>
    <w:p w:rsidR="0059736D" w:rsidRDefault="00841B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wydłużanie czasu pracy przy wypowiedzi ustnej i pisemnej oraz sprawdzianach i testach, </w:t>
      </w:r>
    </w:p>
    <w:p w:rsidR="0059736D" w:rsidRDefault="00841B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indywidualizację zadań, </w:t>
      </w:r>
    </w:p>
    <w:p w:rsidR="0059736D" w:rsidRDefault="00841B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wyjaśnienie leksyki w języku polskim</w:t>
      </w:r>
    </w:p>
    <w:p w:rsidR="0059736D" w:rsidRDefault="00841B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wizualizację itp.</w:t>
      </w:r>
    </w:p>
    <w:p w:rsidR="0059736D" w:rsidRDefault="00841B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142"/>
        <w:rPr>
          <w:color w:val="000000"/>
        </w:rPr>
      </w:pPr>
      <w:r>
        <w:rPr>
          <w:color w:val="000000"/>
        </w:rPr>
        <w:t>Dostosowanie wymagań dla uczniów z trudnościami w nauce posiadającymi orzeczenie o potrzebie kształcenia specjalnego z Poradni Psychologiczno-Pedagogicznej stosuje się indywidualnie na podstawie wskazań zawartych w IPET.</w:t>
      </w:r>
    </w:p>
    <w:p w:rsidR="0059736D" w:rsidRDefault="0059736D">
      <w:pPr>
        <w:ind w:left="142" w:hanging="142"/>
        <w:rPr>
          <w:color w:val="000000"/>
        </w:rPr>
      </w:pPr>
    </w:p>
    <w:p w:rsidR="0059736D" w:rsidRDefault="00841BEA">
      <w:pPr>
        <w:jc w:val="both"/>
        <w:rPr>
          <w:color w:val="000000"/>
        </w:rPr>
      </w:pPr>
      <w:r>
        <w:rPr>
          <w:color w:val="000000"/>
        </w:rPr>
        <w:t>Ocena bieżąca postępów ucznia uwzględnia wszystkie cztery sprawności językowe, tj.: rozumienie ze słuchu, pisanie, czytanie, mówienie oraz tzw. podsystemy języka, czyli gramatykę i słownictwo. Oceny śródroczna i roczna obejmują wszystkie ww. sprawności jęz</w:t>
      </w:r>
      <w:r>
        <w:rPr>
          <w:color w:val="000000"/>
        </w:rPr>
        <w:t>ykowe i podsystemy języka, wymagane na danym etapie nauczania, a także uwzględniają pracę ucznia na lekcjach. Ocena pracy ucznia na lekcjach uwzględnia: aktywność na lekcji, pracę zgodną z poleceniami nauczyciela, wysiłek włożony w wykonanie zadania, pracę</w:t>
      </w:r>
      <w:r>
        <w:rPr>
          <w:color w:val="000000"/>
        </w:rPr>
        <w:t xml:space="preserve"> indywidualną,w parach i grupach, tj. równy udział w ćwiczeniu każdego ucznia, używanie języka obcego w ćwiczonych dialogach, pomoc koleżeńską w wypadku trudności z wykonaniem zadania. </w:t>
      </w:r>
    </w:p>
    <w:p w:rsidR="0059736D" w:rsidRDefault="0059736D"/>
    <w:p w:rsidR="0059736D" w:rsidRDefault="00841BEA">
      <w:r>
        <w:rPr>
          <w:b/>
        </w:rPr>
        <w:t>III. Przedmiotem oceny są :</w:t>
      </w:r>
    </w:p>
    <w:p w:rsidR="0059736D" w:rsidRDefault="00841BEA">
      <w:pPr>
        <w:numPr>
          <w:ilvl w:val="0"/>
          <w:numId w:val="16"/>
        </w:numPr>
      </w:pPr>
      <w:r>
        <w:t xml:space="preserve">wiadomości </w:t>
      </w:r>
    </w:p>
    <w:p w:rsidR="0059736D" w:rsidRDefault="00841BEA">
      <w:pPr>
        <w:numPr>
          <w:ilvl w:val="0"/>
          <w:numId w:val="16"/>
        </w:numPr>
      </w:pPr>
      <w:r>
        <w:t xml:space="preserve">umiejętności </w:t>
      </w:r>
    </w:p>
    <w:p w:rsidR="0059736D" w:rsidRDefault="00841BEA">
      <w:pPr>
        <w:numPr>
          <w:ilvl w:val="0"/>
          <w:numId w:val="16"/>
        </w:numPr>
      </w:pPr>
      <w:r>
        <w:t>aktywność uczni</w:t>
      </w:r>
      <w:r>
        <w:t xml:space="preserve">a </w:t>
      </w:r>
    </w:p>
    <w:p w:rsidR="0059736D" w:rsidRDefault="0059736D"/>
    <w:p w:rsidR="0059736D" w:rsidRDefault="00841BEA">
      <w:r>
        <w:rPr>
          <w:b/>
        </w:rPr>
        <w:t>IV Sposoby sprawdzania postępów ucznia:</w:t>
      </w:r>
    </w:p>
    <w:p w:rsidR="0059736D" w:rsidRDefault="00841BEA">
      <w:pPr>
        <w:numPr>
          <w:ilvl w:val="0"/>
          <w:numId w:val="13"/>
        </w:numPr>
        <w:spacing w:before="280"/>
        <w:jc w:val="both"/>
      </w:pPr>
      <w:r>
        <w:t xml:space="preserve">Prace klasowe </w:t>
      </w:r>
    </w:p>
    <w:p w:rsidR="0059736D" w:rsidRDefault="00841BEA">
      <w:pPr>
        <w:numPr>
          <w:ilvl w:val="0"/>
          <w:numId w:val="13"/>
        </w:numPr>
        <w:jc w:val="both"/>
      </w:pPr>
      <w:r>
        <w:t xml:space="preserve">Sprawdziany </w:t>
      </w:r>
    </w:p>
    <w:p w:rsidR="0059736D" w:rsidRDefault="00841BEA">
      <w:pPr>
        <w:numPr>
          <w:ilvl w:val="0"/>
          <w:numId w:val="13"/>
        </w:numPr>
        <w:jc w:val="both"/>
      </w:pPr>
      <w:r>
        <w:t xml:space="preserve">Kartkówki </w:t>
      </w:r>
    </w:p>
    <w:p w:rsidR="0059736D" w:rsidRDefault="00841BEA">
      <w:pPr>
        <w:numPr>
          <w:ilvl w:val="0"/>
          <w:numId w:val="13"/>
        </w:numPr>
        <w:jc w:val="both"/>
      </w:pPr>
      <w:r>
        <w:lastRenderedPageBreak/>
        <w:t xml:space="preserve">Testy </w:t>
      </w:r>
    </w:p>
    <w:p w:rsidR="0059736D" w:rsidRDefault="00841BEA">
      <w:pPr>
        <w:numPr>
          <w:ilvl w:val="0"/>
          <w:numId w:val="13"/>
        </w:numPr>
        <w:jc w:val="both"/>
      </w:pPr>
      <w:r>
        <w:t xml:space="preserve">Odpowiedzi ustne </w:t>
      </w:r>
    </w:p>
    <w:p w:rsidR="0059736D" w:rsidRDefault="00841BEA">
      <w:pPr>
        <w:numPr>
          <w:ilvl w:val="0"/>
          <w:numId w:val="13"/>
        </w:numPr>
        <w:jc w:val="both"/>
      </w:pPr>
      <w:r>
        <w:t xml:space="preserve">Zadania domowe </w:t>
      </w:r>
    </w:p>
    <w:p w:rsidR="0059736D" w:rsidRDefault="00841BEA">
      <w:pPr>
        <w:numPr>
          <w:ilvl w:val="0"/>
          <w:numId w:val="13"/>
        </w:numPr>
        <w:jc w:val="both"/>
      </w:pPr>
      <w:r>
        <w:t xml:space="preserve">Aktywność na lekcji </w:t>
      </w:r>
    </w:p>
    <w:p w:rsidR="0059736D" w:rsidRDefault="00841BEA">
      <w:pPr>
        <w:numPr>
          <w:ilvl w:val="0"/>
          <w:numId w:val="13"/>
        </w:numPr>
        <w:spacing w:after="280"/>
        <w:jc w:val="both"/>
      </w:pPr>
      <w:r>
        <w:t>Dodatkowe pozytywne oceny za udział i osiągnięcia w konkursach, olimpiadach, publikacje prasowe, wykonanie pomo</w:t>
      </w:r>
      <w:r>
        <w:t xml:space="preserve">cy naukowych itp. </w:t>
      </w:r>
    </w:p>
    <w:p w:rsidR="0059736D" w:rsidRDefault="0059736D"/>
    <w:p w:rsidR="0059736D" w:rsidRDefault="00841BEA">
      <w:r>
        <w:rPr>
          <w:b/>
        </w:rPr>
        <w:t xml:space="preserve">V. Zasady oceniania postępów ucznia </w:t>
      </w:r>
    </w:p>
    <w:p w:rsidR="0059736D" w:rsidRDefault="0059736D"/>
    <w:p w:rsidR="0059736D" w:rsidRDefault="0059736D"/>
    <w:p w:rsidR="0059736D" w:rsidRDefault="00841BEA">
      <w:pPr>
        <w:numPr>
          <w:ilvl w:val="0"/>
          <w:numId w:val="17"/>
        </w:numPr>
      </w:pPr>
      <w:r>
        <w:t xml:space="preserve">Obowiązuje następująca skala ocen: </w:t>
      </w:r>
    </w:p>
    <w:p w:rsidR="0059736D" w:rsidRDefault="00841BEA">
      <w:pPr>
        <w:numPr>
          <w:ilvl w:val="2"/>
          <w:numId w:val="11"/>
        </w:numPr>
        <w:ind w:left="1260" w:firstLine="0"/>
        <w:jc w:val="both"/>
      </w:pPr>
      <w:r>
        <w:t xml:space="preserve">celujący -       </w:t>
      </w:r>
      <w:r>
        <w:tab/>
      </w:r>
      <w:r>
        <w:tab/>
        <w:t>100 % + zadania dodatkowe wykraczające poza program nauczania</w:t>
      </w:r>
    </w:p>
    <w:p w:rsidR="0059736D" w:rsidRDefault="00841BEA">
      <w:pPr>
        <w:numPr>
          <w:ilvl w:val="2"/>
          <w:numId w:val="11"/>
        </w:numPr>
        <w:ind w:left="1260" w:firstLine="0"/>
        <w:jc w:val="both"/>
      </w:pPr>
      <w:r>
        <w:t xml:space="preserve">bardzo dobry  -       </w:t>
      </w:r>
      <w:r>
        <w:tab/>
        <w:t xml:space="preserve"> 91% - 100 %</w:t>
      </w:r>
    </w:p>
    <w:p w:rsidR="0059736D" w:rsidRDefault="00841BEA">
      <w:pPr>
        <w:numPr>
          <w:ilvl w:val="2"/>
          <w:numId w:val="11"/>
        </w:numPr>
        <w:ind w:left="1260" w:firstLine="0"/>
        <w:jc w:val="both"/>
      </w:pPr>
      <w:r>
        <w:t>dobry -                      71%  - 90 %</w:t>
      </w:r>
    </w:p>
    <w:p w:rsidR="0059736D" w:rsidRDefault="00841BEA">
      <w:pPr>
        <w:numPr>
          <w:ilvl w:val="2"/>
          <w:numId w:val="11"/>
        </w:numPr>
        <w:ind w:left="1260" w:firstLine="0"/>
        <w:jc w:val="both"/>
      </w:pPr>
      <w:r>
        <w:t>dostateczny-              51 % - 70 %</w:t>
      </w:r>
    </w:p>
    <w:p w:rsidR="0059736D" w:rsidRDefault="00841BEA">
      <w:pPr>
        <w:numPr>
          <w:ilvl w:val="2"/>
          <w:numId w:val="11"/>
        </w:numPr>
        <w:ind w:left="1260" w:firstLine="0"/>
        <w:jc w:val="both"/>
      </w:pPr>
      <w:r>
        <w:t>dopuszczający -         40 % - 50%</w:t>
      </w:r>
    </w:p>
    <w:p w:rsidR="0059736D" w:rsidRDefault="0059736D">
      <w:pPr>
        <w:ind w:left="1260"/>
        <w:jc w:val="both"/>
      </w:pPr>
    </w:p>
    <w:p w:rsidR="0059736D" w:rsidRDefault="0059736D">
      <w:pPr>
        <w:ind w:left="1260"/>
        <w:jc w:val="both"/>
      </w:pPr>
    </w:p>
    <w:p w:rsidR="0059736D" w:rsidRDefault="00841BEA">
      <w:pPr>
        <w:widowControl w:val="0"/>
        <w:numPr>
          <w:ilvl w:val="0"/>
          <w:numId w:val="17"/>
        </w:numPr>
        <w:jc w:val="both"/>
      </w:pPr>
      <w:r>
        <w:t>Przyznaje się plusy za aktywność i pracę na lekcji (pięć prawidłowych wypowiedzi w trakcie lekcji skutkuje +)</w:t>
      </w:r>
    </w:p>
    <w:p w:rsidR="0059736D" w:rsidRDefault="00841BEA">
      <w:pPr>
        <w:widowControl w:val="0"/>
        <w:jc w:val="both"/>
      </w:pPr>
      <w:r>
        <w:tab/>
        <w:t>cztery plusy -</w:t>
      </w:r>
      <w:r>
        <w:tab/>
        <w:t xml:space="preserve"> bardzo dobry                            </w:t>
      </w:r>
    </w:p>
    <w:p w:rsidR="0059736D" w:rsidRDefault="00841BEA">
      <w:pPr>
        <w:widowControl w:val="0"/>
        <w:jc w:val="both"/>
      </w:pPr>
      <w:r>
        <w:tab/>
        <w:t>trzy plusy -</w:t>
      </w:r>
      <w:r>
        <w:tab/>
        <w:t xml:space="preserve">dobry                                    </w:t>
      </w:r>
    </w:p>
    <w:p w:rsidR="0059736D" w:rsidRDefault="00841BEA">
      <w:pPr>
        <w:widowControl w:val="0"/>
        <w:jc w:val="both"/>
      </w:pPr>
      <w:r>
        <w:tab/>
        <w:t>dwa plus  -</w:t>
      </w:r>
      <w:r>
        <w:tab/>
        <w:t xml:space="preserve"> dostateczny</w:t>
      </w:r>
    </w:p>
    <w:p w:rsidR="0059736D" w:rsidRDefault="00841BEA">
      <w:pPr>
        <w:widowControl w:val="0"/>
        <w:jc w:val="both"/>
      </w:pPr>
      <w:r>
        <w:tab/>
        <w:t>jeden plus-</w:t>
      </w:r>
      <w:r>
        <w:tab/>
        <w:t xml:space="preserve"> dopuszczający</w:t>
      </w:r>
    </w:p>
    <w:p w:rsidR="0059736D" w:rsidRDefault="0059736D">
      <w:pPr>
        <w:widowControl w:val="0"/>
        <w:jc w:val="both"/>
      </w:pPr>
    </w:p>
    <w:p w:rsidR="0059736D" w:rsidRDefault="00841BEA">
      <w:pPr>
        <w:widowControl w:val="0"/>
        <w:jc w:val="both"/>
        <w:rPr>
          <w:color w:val="000000"/>
        </w:rPr>
      </w:pPr>
      <w:r>
        <w:rPr>
          <w:color w:val="000000"/>
        </w:rPr>
        <w:t>Uczeń, który otrzymał cztery plusy może być zwolniony z pisania nabliższej kartówki tj. określa on, czy ocena bardzo dobra ma zostać wpisana do dziennika w ru</w:t>
      </w:r>
      <w:r>
        <w:rPr>
          <w:color w:val="000000"/>
        </w:rPr>
        <w:t xml:space="preserve">bryce „aktywność” czy „kartkówka”. </w:t>
      </w:r>
    </w:p>
    <w:p w:rsidR="0059736D" w:rsidRDefault="0059736D">
      <w:pPr>
        <w:widowControl w:val="0"/>
        <w:jc w:val="both"/>
        <w:rPr>
          <w:color w:val="000000"/>
        </w:rPr>
      </w:pPr>
    </w:p>
    <w:p w:rsidR="0059736D" w:rsidRDefault="00841BEA">
      <w:pPr>
        <w:widowControl w:val="0"/>
        <w:jc w:val="both"/>
      </w:pPr>
      <w:r>
        <w:t>Każdej ocenie w skali od 1 do 6 przyporządkowuje się odpowiedni współczynnik, wyrażający wagę oceny:</w:t>
      </w:r>
    </w:p>
    <w:tbl>
      <w:tblPr>
        <w:tblStyle w:val="a4"/>
        <w:tblW w:w="12866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1985"/>
      </w:tblGrid>
      <w:tr w:rsidR="0059736D">
        <w:tc>
          <w:tcPr>
            <w:tcW w:w="10881" w:type="dxa"/>
          </w:tcPr>
          <w:p w:rsidR="0059736D" w:rsidRDefault="00841BEA">
            <w:pPr>
              <w:widowControl w:val="0"/>
              <w:jc w:val="center"/>
            </w:pPr>
            <w:r>
              <w:rPr>
                <w:b/>
              </w:rPr>
              <w:t>Forma sprawdzania osiągnięć</w:t>
            </w:r>
          </w:p>
        </w:tc>
        <w:tc>
          <w:tcPr>
            <w:tcW w:w="1985" w:type="dxa"/>
          </w:tcPr>
          <w:p w:rsidR="0059736D" w:rsidRDefault="00841BEA">
            <w:pPr>
              <w:widowControl w:val="0"/>
              <w:jc w:val="center"/>
            </w:pPr>
            <w:r>
              <w:rPr>
                <w:b/>
              </w:rPr>
              <w:t>Waga</w:t>
            </w:r>
          </w:p>
        </w:tc>
      </w:tr>
      <w:tr w:rsidR="0059736D">
        <w:tc>
          <w:tcPr>
            <w:tcW w:w="10881" w:type="dxa"/>
          </w:tcPr>
          <w:p w:rsidR="0059736D" w:rsidRDefault="00841BEA">
            <w:pPr>
              <w:widowControl w:val="0"/>
              <w:jc w:val="both"/>
            </w:pPr>
            <w:r>
              <w:lastRenderedPageBreak/>
              <w:t>Sprawdzian umiejętności, dyktando</w:t>
            </w:r>
          </w:p>
        </w:tc>
        <w:tc>
          <w:tcPr>
            <w:tcW w:w="1985" w:type="dxa"/>
          </w:tcPr>
          <w:p w:rsidR="0059736D" w:rsidRDefault="00841BEA">
            <w:pPr>
              <w:widowControl w:val="0"/>
              <w:jc w:val="center"/>
            </w:pPr>
            <w:r>
              <w:t>3</w:t>
            </w:r>
          </w:p>
        </w:tc>
      </w:tr>
      <w:tr w:rsidR="0059736D">
        <w:tc>
          <w:tcPr>
            <w:tcW w:w="10881" w:type="dxa"/>
          </w:tcPr>
          <w:p w:rsidR="0059736D" w:rsidRDefault="00841BEA">
            <w:pPr>
              <w:widowControl w:val="0"/>
              <w:jc w:val="both"/>
            </w:pPr>
            <w:r>
              <w:t>Kartkówka, praca metodą projektu, recytacja, karta pracy, pytania otwarte, technika czytania</w:t>
            </w:r>
          </w:p>
        </w:tc>
        <w:tc>
          <w:tcPr>
            <w:tcW w:w="1985" w:type="dxa"/>
          </w:tcPr>
          <w:p w:rsidR="0059736D" w:rsidRDefault="00841BEA">
            <w:pPr>
              <w:widowControl w:val="0"/>
              <w:jc w:val="center"/>
            </w:pPr>
            <w:r>
              <w:t>2</w:t>
            </w:r>
          </w:p>
        </w:tc>
      </w:tr>
      <w:tr w:rsidR="0059736D">
        <w:tc>
          <w:tcPr>
            <w:tcW w:w="10881" w:type="dxa"/>
          </w:tcPr>
          <w:p w:rsidR="0059736D" w:rsidRDefault="00841BEA">
            <w:pPr>
              <w:widowControl w:val="0"/>
              <w:jc w:val="both"/>
            </w:pPr>
            <w:r>
              <w:t>Odpowiedzi ustne</w:t>
            </w:r>
          </w:p>
        </w:tc>
        <w:tc>
          <w:tcPr>
            <w:tcW w:w="1985" w:type="dxa"/>
          </w:tcPr>
          <w:p w:rsidR="0059736D" w:rsidRDefault="00841BEA">
            <w:pPr>
              <w:widowControl w:val="0"/>
              <w:jc w:val="center"/>
            </w:pPr>
            <w:r>
              <w:t>2</w:t>
            </w:r>
          </w:p>
        </w:tc>
      </w:tr>
      <w:tr w:rsidR="0059736D">
        <w:tc>
          <w:tcPr>
            <w:tcW w:w="10881" w:type="dxa"/>
          </w:tcPr>
          <w:p w:rsidR="0059736D" w:rsidRDefault="00841BEA">
            <w:pPr>
              <w:widowControl w:val="0"/>
              <w:jc w:val="both"/>
            </w:pPr>
            <w:r>
              <w:t>Aktywność, praca na lekcji</w:t>
            </w:r>
          </w:p>
        </w:tc>
        <w:tc>
          <w:tcPr>
            <w:tcW w:w="1985" w:type="dxa"/>
          </w:tcPr>
          <w:p w:rsidR="0059736D" w:rsidRDefault="00841BEA">
            <w:pPr>
              <w:widowControl w:val="0"/>
              <w:jc w:val="center"/>
            </w:pPr>
            <w:r>
              <w:t>1</w:t>
            </w:r>
          </w:p>
        </w:tc>
      </w:tr>
      <w:tr w:rsidR="0059736D">
        <w:tc>
          <w:tcPr>
            <w:tcW w:w="10881" w:type="dxa"/>
          </w:tcPr>
          <w:p w:rsidR="0059736D" w:rsidRDefault="00841BEA">
            <w:pPr>
              <w:widowControl w:val="0"/>
              <w:jc w:val="both"/>
            </w:pPr>
            <w:r>
              <w:t>Praca domowa</w:t>
            </w:r>
          </w:p>
        </w:tc>
        <w:tc>
          <w:tcPr>
            <w:tcW w:w="1985" w:type="dxa"/>
          </w:tcPr>
          <w:p w:rsidR="0059736D" w:rsidRDefault="00841BEA">
            <w:pPr>
              <w:widowControl w:val="0"/>
              <w:jc w:val="center"/>
            </w:pPr>
            <w:r>
              <w:t>1</w:t>
            </w:r>
          </w:p>
        </w:tc>
      </w:tr>
      <w:tr w:rsidR="0059736D">
        <w:tc>
          <w:tcPr>
            <w:tcW w:w="10881" w:type="dxa"/>
          </w:tcPr>
          <w:p w:rsidR="0059736D" w:rsidRDefault="00841BEA">
            <w:pPr>
              <w:widowControl w:val="0"/>
              <w:jc w:val="both"/>
            </w:pPr>
            <w:r>
              <w:t>Prezentacja</w:t>
            </w:r>
          </w:p>
        </w:tc>
        <w:tc>
          <w:tcPr>
            <w:tcW w:w="1985" w:type="dxa"/>
          </w:tcPr>
          <w:p w:rsidR="0059736D" w:rsidRDefault="00841BEA">
            <w:pPr>
              <w:widowControl w:val="0"/>
              <w:jc w:val="center"/>
            </w:pPr>
            <w:r>
              <w:t>3</w:t>
            </w:r>
          </w:p>
        </w:tc>
      </w:tr>
      <w:tr w:rsidR="0059736D">
        <w:tc>
          <w:tcPr>
            <w:tcW w:w="10881" w:type="dxa"/>
          </w:tcPr>
          <w:p w:rsidR="0059736D" w:rsidRDefault="00841BEA">
            <w:pPr>
              <w:widowControl w:val="0"/>
              <w:jc w:val="both"/>
            </w:pPr>
            <w:r>
              <w:t>Praca w grupie</w:t>
            </w:r>
          </w:p>
        </w:tc>
        <w:tc>
          <w:tcPr>
            <w:tcW w:w="1985" w:type="dxa"/>
          </w:tcPr>
          <w:p w:rsidR="0059736D" w:rsidRDefault="00841BEA">
            <w:pPr>
              <w:widowControl w:val="0"/>
              <w:jc w:val="center"/>
            </w:pPr>
            <w:r>
              <w:t>1</w:t>
            </w:r>
          </w:p>
        </w:tc>
      </w:tr>
    </w:tbl>
    <w:p w:rsidR="0059736D" w:rsidRDefault="0059736D">
      <w:pPr>
        <w:widowControl w:val="0"/>
        <w:jc w:val="both"/>
      </w:pPr>
    </w:p>
    <w:p w:rsidR="0059736D" w:rsidRDefault="00841BEA">
      <w:pPr>
        <w:widowControl w:val="0"/>
        <w:numPr>
          <w:ilvl w:val="0"/>
          <w:numId w:val="17"/>
        </w:numPr>
        <w:jc w:val="both"/>
      </w:pPr>
      <w:r>
        <w:t>Średniej ważonej przyporządkowuje sie następujące oceny:</w:t>
      </w:r>
    </w:p>
    <w:p w:rsidR="0059736D" w:rsidRDefault="0059736D">
      <w:pPr>
        <w:widowControl w:val="0"/>
        <w:jc w:val="both"/>
      </w:pPr>
    </w:p>
    <w:tbl>
      <w:tblPr>
        <w:tblStyle w:val="a5"/>
        <w:tblW w:w="8079" w:type="dxa"/>
        <w:tblInd w:w="2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3597"/>
      </w:tblGrid>
      <w:tr w:rsidR="0059736D">
        <w:tc>
          <w:tcPr>
            <w:tcW w:w="4482" w:type="dxa"/>
          </w:tcPr>
          <w:p w:rsidR="0059736D" w:rsidRDefault="00841BEA">
            <w:pPr>
              <w:widowControl w:val="0"/>
              <w:jc w:val="center"/>
            </w:pPr>
            <w:r>
              <w:rPr>
                <w:b/>
              </w:rPr>
              <w:t>Średnia</w:t>
            </w:r>
          </w:p>
        </w:tc>
        <w:tc>
          <w:tcPr>
            <w:tcW w:w="3597" w:type="dxa"/>
          </w:tcPr>
          <w:p w:rsidR="0059736D" w:rsidRDefault="00841BEA">
            <w:pPr>
              <w:widowControl w:val="0"/>
              <w:jc w:val="center"/>
            </w:pPr>
            <w:r>
              <w:rPr>
                <w:b/>
              </w:rPr>
              <w:t>Ocena</w:t>
            </w:r>
          </w:p>
        </w:tc>
      </w:tr>
      <w:tr w:rsidR="0059736D">
        <w:tc>
          <w:tcPr>
            <w:tcW w:w="4482" w:type="dxa"/>
          </w:tcPr>
          <w:p w:rsidR="0059736D" w:rsidRDefault="00841BEA">
            <w:pPr>
              <w:widowControl w:val="0"/>
              <w:jc w:val="both"/>
            </w:pPr>
            <w:r>
              <w:t>1,81-2,60</w:t>
            </w:r>
          </w:p>
        </w:tc>
        <w:tc>
          <w:tcPr>
            <w:tcW w:w="3597" w:type="dxa"/>
          </w:tcPr>
          <w:p w:rsidR="0059736D" w:rsidRDefault="00841BEA">
            <w:pPr>
              <w:widowControl w:val="0"/>
              <w:jc w:val="both"/>
            </w:pPr>
            <w:r>
              <w:t>dopuszczająca</w:t>
            </w:r>
          </w:p>
        </w:tc>
      </w:tr>
      <w:tr w:rsidR="0059736D">
        <w:tc>
          <w:tcPr>
            <w:tcW w:w="4482" w:type="dxa"/>
          </w:tcPr>
          <w:p w:rsidR="0059736D" w:rsidRDefault="00841BEA">
            <w:pPr>
              <w:widowControl w:val="0"/>
              <w:jc w:val="both"/>
            </w:pPr>
            <w:r>
              <w:t>2,61-3,60</w:t>
            </w:r>
          </w:p>
        </w:tc>
        <w:tc>
          <w:tcPr>
            <w:tcW w:w="3597" w:type="dxa"/>
          </w:tcPr>
          <w:p w:rsidR="0059736D" w:rsidRDefault="00841BEA">
            <w:pPr>
              <w:widowControl w:val="0"/>
              <w:jc w:val="both"/>
            </w:pPr>
            <w:r>
              <w:t>dostateczna</w:t>
            </w:r>
          </w:p>
        </w:tc>
      </w:tr>
      <w:tr w:rsidR="0059736D">
        <w:tc>
          <w:tcPr>
            <w:tcW w:w="4482" w:type="dxa"/>
          </w:tcPr>
          <w:p w:rsidR="0059736D" w:rsidRDefault="00841BEA">
            <w:pPr>
              <w:widowControl w:val="0"/>
              <w:jc w:val="both"/>
            </w:pPr>
            <w:r>
              <w:t>3,61-4,60</w:t>
            </w:r>
          </w:p>
        </w:tc>
        <w:tc>
          <w:tcPr>
            <w:tcW w:w="3597" w:type="dxa"/>
          </w:tcPr>
          <w:p w:rsidR="0059736D" w:rsidRDefault="00841BEA">
            <w:pPr>
              <w:widowControl w:val="0"/>
              <w:jc w:val="both"/>
            </w:pPr>
            <w:r>
              <w:t>dobra</w:t>
            </w:r>
          </w:p>
        </w:tc>
      </w:tr>
      <w:tr w:rsidR="0059736D">
        <w:tc>
          <w:tcPr>
            <w:tcW w:w="4482" w:type="dxa"/>
          </w:tcPr>
          <w:p w:rsidR="0059736D" w:rsidRDefault="00841BEA">
            <w:pPr>
              <w:widowControl w:val="0"/>
              <w:jc w:val="both"/>
            </w:pPr>
            <w:r>
              <w:t>4,61-5,60</w:t>
            </w:r>
          </w:p>
        </w:tc>
        <w:tc>
          <w:tcPr>
            <w:tcW w:w="3597" w:type="dxa"/>
          </w:tcPr>
          <w:p w:rsidR="0059736D" w:rsidRDefault="00841BEA">
            <w:pPr>
              <w:widowControl w:val="0"/>
              <w:jc w:val="both"/>
            </w:pPr>
            <w:r>
              <w:t>bardzo dobra</w:t>
            </w:r>
          </w:p>
        </w:tc>
      </w:tr>
      <w:tr w:rsidR="0059736D">
        <w:tc>
          <w:tcPr>
            <w:tcW w:w="4482" w:type="dxa"/>
          </w:tcPr>
          <w:p w:rsidR="0059736D" w:rsidRDefault="00841BEA">
            <w:pPr>
              <w:widowControl w:val="0"/>
              <w:jc w:val="both"/>
            </w:pPr>
            <w:r>
              <w:t>5,61-6,00</w:t>
            </w:r>
          </w:p>
        </w:tc>
        <w:tc>
          <w:tcPr>
            <w:tcW w:w="3597" w:type="dxa"/>
          </w:tcPr>
          <w:p w:rsidR="0059736D" w:rsidRDefault="00841BEA">
            <w:pPr>
              <w:widowControl w:val="0"/>
              <w:jc w:val="both"/>
            </w:pPr>
            <w:r>
              <w:t>celująca</w:t>
            </w:r>
          </w:p>
        </w:tc>
      </w:tr>
      <w:tr w:rsidR="0059736D">
        <w:tc>
          <w:tcPr>
            <w:tcW w:w="4482" w:type="dxa"/>
          </w:tcPr>
          <w:p w:rsidR="0059736D" w:rsidRDefault="0059736D">
            <w:pPr>
              <w:widowControl w:val="0"/>
              <w:jc w:val="both"/>
            </w:pPr>
          </w:p>
        </w:tc>
        <w:tc>
          <w:tcPr>
            <w:tcW w:w="3597" w:type="dxa"/>
          </w:tcPr>
          <w:p w:rsidR="0059736D" w:rsidRDefault="0059736D">
            <w:pPr>
              <w:widowControl w:val="0"/>
              <w:jc w:val="both"/>
            </w:pPr>
          </w:p>
        </w:tc>
      </w:tr>
    </w:tbl>
    <w:p w:rsidR="0059736D" w:rsidRDefault="00841BEA">
      <w:pPr>
        <w:widowControl w:val="0"/>
        <w:numPr>
          <w:ilvl w:val="0"/>
          <w:numId w:val="17"/>
        </w:numPr>
        <w:jc w:val="both"/>
      </w:pPr>
      <w:r>
        <w:t>Uczeń zobowiązany jest do prowadzenia zeszytu i regularnego sporządzania notatek, posiadania i korzystania z podręcznika i zeszytu ćwiczeń.</w:t>
      </w:r>
    </w:p>
    <w:p w:rsidR="0059736D" w:rsidRDefault="00841BEA">
      <w:pPr>
        <w:widowControl w:val="0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Ocena końcoworoczna jest średnią średnich ważonych z pierwszego i drugiego semestru i stanowi ona wskazówkę dla nauczyciela, który decyduje o ocenie klasyfikacyjnej. </w:t>
      </w:r>
    </w:p>
    <w:p w:rsidR="0059736D" w:rsidRDefault="00841BEA">
      <w:pPr>
        <w:widowControl w:val="0"/>
        <w:numPr>
          <w:ilvl w:val="0"/>
          <w:numId w:val="17"/>
        </w:numPr>
      </w:pPr>
      <w:r>
        <w:t>Na ocenę semestralną i końcoworoczną uczeń pracuje systematycznie; nie ma możliwości zmia</w:t>
      </w:r>
      <w:r>
        <w:t>ny oceny w wyniku jednorazowego</w:t>
      </w:r>
      <w:r>
        <w:rPr>
          <w:b/>
        </w:rPr>
        <w:t xml:space="preserve"> </w:t>
      </w:r>
      <w:r>
        <w:t>przygotowania się z określonej części materiału.</w:t>
      </w:r>
    </w:p>
    <w:p w:rsidR="0059736D" w:rsidRDefault="00841BEA">
      <w:pPr>
        <w:widowControl w:val="0"/>
        <w:numPr>
          <w:ilvl w:val="0"/>
          <w:numId w:val="17"/>
        </w:numPr>
      </w:pPr>
      <w:r>
        <w:t>Podstawą obliczenia średniej ważonej są wszystkie otrzymane oceny. Jeśli uczeń poprawił ocenę z pracy klasowej, waga oceny poprawkowej uzyskuje wartość maksymalną dla danej ka</w:t>
      </w:r>
      <w:r>
        <w:t>tegorii, waga oceny pierwszej, nie jest wówczas liczona.</w:t>
      </w:r>
    </w:p>
    <w:p w:rsidR="0059736D" w:rsidRDefault="00841BEA">
      <w:pPr>
        <w:widowControl w:val="0"/>
        <w:numPr>
          <w:ilvl w:val="0"/>
          <w:numId w:val="17"/>
        </w:numPr>
      </w:pPr>
      <w:r>
        <w:t>Uczeń jest klasyfikowany dwa razy w roku:</w:t>
      </w:r>
    </w:p>
    <w:p w:rsidR="0059736D" w:rsidRDefault="00841BEA">
      <w:pPr>
        <w:ind w:left="720"/>
        <w:jc w:val="both"/>
      </w:pPr>
      <w:r>
        <w:t xml:space="preserve">a) Klasyfikacja śródroczna </w:t>
      </w:r>
    </w:p>
    <w:p w:rsidR="0059736D" w:rsidRDefault="00841BEA">
      <w:pPr>
        <w:widowControl w:val="0"/>
        <w:ind w:left="720"/>
      </w:pPr>
      <w:r>
        <w:t>b) Klasyfikacja końcoworoczna</w:t>
      </w:r>
    </w:p>
    <w:p w:rsidR="0059736D" w:rsidRDefault="0059736D">
      <w:pPr>
        <w:widowControl w:val="0"/>
      </w:pPr>
    </w:p>
    <w:p w:rsidR="0059736D" w:rsidRDefault="00841BEA">
      <w:pPr>
        <w:widowControl w:val="0"/>
        <w:numPr>
          <w:ilvl w:val="0"/>
          <w:numId w:val="17"/>
        </w:numPr>
      </w:pPr>
      <w:r>
        <w:t xml:space="preserve">Ocena klasyfikacyjna (śródroczna i końcoworoczna) nie jest średnią arytmetyczną ocen uzyskanych w </w:t>
      </w:r>
      <w:r>
        <w:t>ciągu semestru (roku). Oceny obejmują wszystkie sprawności językowe tj. rozumienie tekstów pisanych, ze słuchu, pisanie i mówienie oraz podsystemy języka (gramatykę i słownictwo), wymagane na danym etapie nauczania, a także uwzględniają pracę ucznia na lek</w:t>
      </w:r>
      <w:r>
        <w:t>cjach.</w:t>
      </w:r>
    </w:p>
    <w:p w:rsidR="0059736D" w:rsidRDefault="00841BEA">
      <w:pPr>
        <w:widowControl w:val="0"/>
        <w:numPr>
          <w:ilvl w:val="0"/>
          <w:numId w:val="17"/>
        </w:numPr>
      </w:pPr>
      <w:r>
        <w:lastRenderedPageBreak/>
        <w:t>Podstawą do klasyfikacji śródrocznej i końcoworocznej jest uzyskanie co najmniej pięciu ocen cząstkowych z różnych rodzajów aktywności  (praca klasowa, sprawdzian leksykalny, praca domowa, praca na lekcji, prezentacja, projekt itp.).</w:t>
      </w:r>
    </w:p>
    <w:p w:rsidR="0059736D" w:rsidRDefault="00841BEA">
      <w:pPr>
        <w:widowControl w:val="0"/>
        <w:numPr>
          <w:ilvl w:val="0"/>
          <w:numId w:val="17"/>
        </w:numPr>
      </w:pPr>
      <w:r>
        <w:t>W klasie V uczn</w:t>
      </w:r>
      <w:r>
        <w:t>iowie przystępują do próbnych egzaminów maturalnych. Uzyskane oceny z egzaminów są ocenami cząstkowymi z przedmiotu. Jeżeli uczeń nie przystąpi do egzaminu próbnego w miejscu oceny w dzienniku wpisuje się „1”</w:t>
      </w:r>
    </w:p>
    <w:p w:rsidR="0059736D" w:rsidRDefault="0059736D">
      <w:pPr>
        <w:jc w:val="both"/>
        <w:rPr>
          <w:color w:val="C00000"/>
        </w:rPr>
      </w:pPr>
    </w:p>
    <w:p w:rsidR="0059736D" w:rsidRDefault="00841BEA">
      <w:r>
        <w:rPr>
          <w:b/>
        </w:rPr>
        <w:t>VI. Zasady poprawiania ocen</w:t>
      </w:r>
    </w:p>
    <w:p w:rsidR="0059736D" w:rsidRDefault="0059736D"/>
    <w:p w:rsidR="0059736D" w:rsidRDefault="00841BEA">
      <w:pPr>
        <w:numPr>
          <w:ilvl w:val="0"/>
          <w:numId w:val="5"/>
        </w:numPr>
        <w:jc w:val="both"/>
      </w:pPr>
      <w:r>
        <w:t>Uczeń może popraw</w:t>
      </w:r>
      <w:r>
        <w:t>ić oceny niedostateczne z pracy klasowej i sprawdzianu w ciągu dwóch tygodni od oddania prac przez nauczyciela termin wyznacza nauczyciel). Poprawia je jeden raz. Uzyskaną ocenę nauczyciel wpisuje do dziennika,</w:t>
      </w:r>
    </w:p>
    <w:p w:rsidR="0059736D" w:rsidRDefault="00841BEA">
      <w:pPr>
        <w:numPr>
          <w:ilvl w:val="0"/>
          <w:numId w:val="5"/>
        </w:numPr>
        <w:jc w:val="both"/>
      </w:pPr>
      <w:r>
        <w:t>Uczeń nieobecny na pracy pisemnej jest zobowi</w:t>
      </w:r>
      <w:r>
        <w:t>ązany do jej napisania w terminie wyznaczonym przez nauczyciela, nie później niż w ciągu dwóch tygodni od powrotu do szkoł; jeśli uczeń nie przystępuje do pracy pisemnej w uzgodnionym terminie otrzymuje ocenę niedostateczną.</w:t>
      </w:r>
    </w:p>
    <w:p w:rsidR="0059736D" w:rsidRDefault="00841BEA">
      <w:pPr>
        <w:numPr>
          <w:ilvl w:val="0"/>
          <w:numId w:val="5"/>
        </w:numPr>
        <w:jc w:val="both"/>
      </w:pPr>
      <w:r>
        <w:t>Na koniec semestru uczeń nie ma</w:t>
      </w:r>
      <w:r>
        <w:t xml:space="preserve"> możliwości podwyższenia oceny (tzw. ,,pytanie na wyższą ocenę"). </w:t>
      </w:r>
    </w:p>
    <w:p w:rsidR="0059736D" w:rsidRDefault="00841BEA">
      <w:pPr>
        <w:numPr>
          <w:ilvl w:val="0"/>
          <w:numId w:val="5"/>
        </w:numPr>
        <w:jc w:val="both"/>
      </w:pPr>
      <w:r>
        <w:t>Uczeń, który otrzymał ocenę niedostateczną na koniec pierwszego semestru, musi zaliczyć obowiązkowe treści (zgodne z PZO) w ciągu jednego miesiąca od daty zakończenia ferii zimowych.</w:t>
      </w:r>
    </w:p>
    <w:p w:rsidR="0059736D" w:rsidRDefault="0059736D">
      <w:pPr>
        <w:numPr>
          <w:ilvl w:val="0"/>
          <w:numId w:val="5"/>
        </w:numPr>
        <w:jc w:val="both"/>
      </w:pPr>
    </w:p>
    <w:p w:rsidR="0059736D" w:rsidRDefault="00841BEA">
      <w:r>
        <w:rPr>
          <w:b/>
        </w:rPr>
        <w:t xml:space="preserve">VII. </w:t>
      </w:r>
      <w:r>
        <w:rPr>
          <w:b/>
        </w:rPr>
        <w:t>Nieprzygotowanie do zajęć</w:t>
      </w:r>
    </w:p>
    <w:p w:rsidR="0059736D" w:rsidRDefault="00841BEA">
      <w:pPr>
        <w:numPr>
          <w:ilvl w:val="0"/>
          <w:numId w:val="12"/>
        </w:numPr>
        <w:spacing w:before="280"/>
        <w:jc w:val="both"/>
      </w:pPr>
      <w:r>
        <w:rPr>
          <w:color w:val="70AD47"/>
        </w:rPr>
        <w:t>Uczeń ma prawo być nieprzygotowany do lekcji bez podania przyczyny dwa razy w semestrze</w:t>
      </w:r>
      <w:r>
        <w:t>. Fakt ten zgłasza nauczycielowi przed rozpoczęciem lekcji. Możliwość zwolnienia dotyczy również każdej choroby powyżej 5 dni, przywilej nie ma</w:t>
      </w:r>
      <w:r>
        <w:t xml:space="preserve"> zastosowania odnośnie lekcji powtórzeniowych, zapowiedzianych prac pisemnych oraz na dwa tygodnie przed wystawieniem ocen. </w:t>
      </w:r>
    </w:p>
    <w:p w:rsidR="0059736D" w:rsidRDefault="00841BEA">
      <w:pPr>
        <w:numPr>
          <w:ilvl w:val="0"/>
          <w:numId w:val="12"/>
        </w:numPr>
        <w:jc w:val="both"/>
      </w:pPr>
      <w:r>
        <w:t>Umyślna nieobecność na lekcji, na której była przeprowadzana zapowiedziana praca klasowa powoduje wystawienie uczniowi oceny niedos</w:t>
      </w:r>
      <w:r>
        <w:t>tatecznej,</w:t>
      </w:r>
    </w:p>
    <w:p w:rsidR="0059736D" w:rsidRDefault="00841BEA">
      <w:pPr>
        <w:numPr>
          <w:ilvl w:val="0"/>
          <w:numId w:val="12"/>
        </w:numPr>
        <w:jc w:val="both"/>
      </w:pPr>
      <w:r>
        <w:t>Nieobecność usprawiedliwiona powoduje konieczność zaliczenia treści, których dotyczył sprawdzian w terminie dwutygodniowym, (termin ustala nauczyciel). Niedotrzymanie terminu zaliczenia powoduje wystawienie uczniowi oceny niedostatecznej.</w:t>
      </w:r>
    </w:p>
    <w:p w:rsidR="0059736D" w:rsidRDefault="00841BEA">
      <w:pPr>
        <w:numPr>
          <w:ilvl w:val="0"/>
          <w:numId w:val="12"/>
        </w:numPr>
        <w:spacing w:after="280"/>
        <w:jc w:val="both"/>
      </w:pPr>
      <w:r>
        <w:t>Uczeń, który notorycznie (więcej niż 4 zadania w semestrze) nie odrabia zadań domowych, otrzymuje ocenę niedostateczną nawet, jeśli zgłosi ten fakt przed lekcją.</w:t>
      </w:r>
    </w:p>
    <w:p w:rsidR="0059736D" w:rsidRDefault="0059736D"/>
    <w:p w:rsidR="0059736D" w:rsidRDefault="00841BEA">
      <w:r>
        <w:rPr>
          <w:b/>
        </w:rPr>
        <w:t>VIII. Zasady wystawiania oceny semestralnej i rocznej</w:t>
      </w:r>
    </w:p>
    <w:p w:rsidR="0059736D" w:rsidRDefault="00841BEA">
      <w:pPr>
        <w:numPr>
          <w:ilvl w:val="0"/>
          <w:numId w:val="1"/>
        </w:numPr>
        <w:spacing w:before="280"/>
        <w:jc w:val="both"/>
      </w:pPr>
      <w:r>
        <w:t>Na miesiąc przed zakończeniem każdego s</w:t>
      </w:r>
      <w:r>
        <w:t xml:space="preserve">emestru, w terminie wyznaczonym przez dyrektora szkoły w nauczyciel informuje ustnie ucznia o przewidywanej ocenie semestralnej. </w:t>
      </w:r>
    </w:p>
    <w:p w:rsidR="0059736D" w:rsidRDefault="00841BEA">
      <w:pPr>
        <w:numPr>
          <w:ilvl w:val="0"/>
          <w:numId w:val="1"/>
        </w:numPr>
        <w:spacing w:after="280"/>
        <w:jc w:val="both"/>
      </w:pPr>
      <w:r>
        <w:lastRenderedPageBreak/>
        <w:t>Na zakończenie każdego semestru, w terminie wyznaczonym przez dyrektora szkoły w nauczyciel informuje ustnie ucznia o ostatecz</w:t>
      </w:r>
      <w:r>
        <w:t xml:space="preserve">nej ocenie semestralnej. </w:t>
      </w:r>
    </w:p>
    <w:p w:rsidR="0059736D" w:rsidRDefault="00841BEA">
      <w:r>
        <w:rPr>
          <w:b/>
        </w:rPr>
        <w:t>IX. Zasady gromadzenia informacji o postępach uczniów</w:t>
      </w:r>
    </w:p>
    <w:p w:rsidR="0059736D" w:rsidRDefault="0059736D"/>
    <w:p w:rsidR="0059736D" w:rsidRDefault="00841BEA">
      <w:r>
        <w:t>Wszystkie prace ucznia nauczyciel przechowuje przez okres jednego roku. Oprócz ucznia mają do nich wgląd rodzice, dyrektor, przedstawiciel Kuratorium Oświaty.</w:t>
      </w:r>
    </w:p>
    <w:p w:rsidR="0059736D" w:rsidRDefault="0059736D"/>
    <w:p w:rsidR="0059736D" w:rsidRDefault="00841BEA">
      <w:bookmarkStart w:id="1" w:name="_heading=h.gjdgxs" w:colFirst="0" w:colLast="0"/>
      <w:bookmarkEnd w:id="1"/>
      <w:r>
        <w:rPr>
          <w:b/>
        </w:rPr>
        <w:t>X. Zasady infor</w:t>
      </w:r>
      <w:r>
        <w:rPr>
          <w:b/>
        </w:rPr>
        <w:t xml:space="preserve">mowania uczniów i rodziców o osiągnięciach, postępach i zagrożeniach . </w:t>
      </w:r>
    </w:p>
    <w:p w:rsidR="0059736D" w:rsidRDefault="0059736D"/>
    <w:p w:rsidR="0059736D" w:rsidRDefault="00841BEA">
      <w:pPr>
        <w:spacing w:after="240"/>
      </w:pPr>
      <w:r>
        <w:t xml:space="preserve">Uczniowie na początku roku szkolnego zapoznawani są z przedmiotowymi zasadami oceniania. </w:t>
      </w:r>
    </w:p>
    <w:p w:rsidR="0059736D" w:rsidRDefault="00841BEA">
      <w:pPr>
        <w:jc w:val="both"/>
        <w:rPr>
          <w:u w:val="single"/>
        </w:rPr>
      </w:pPr>
      <w:r>
        <w:rPr>
          <w:u w:val="single"/>
        </w:rPr>
        <w:t>Nauczyciel - uczeń</w:t>
      </w:r>
    </w:p>
    <w:p w:rsidR="0059736D" w:rsidRDefault="00841BEA">
      <w:pPr>
        <w:numPr>
          <w:ilvl w:val="0"/>
          <w:numId w:val="8"/>
        </w:numPr>
        <w:spacing w:before="280"/>
        <w:jc w:val="both"/>
      </w:pPr>
      <w:r>
        <w:t>Na początku września nauczyciel zapoznaje uczniów z programem i planem pra</w:t>
      </w:r>
      <w:r>
        <w:t>cy na rok szkolny.</w:t>
      </w:r>
    </w:p>
    <w:p w:rsidR="0059736D" w:rsidRDefault="00841BEA">
      <w:pPr>
        <w:numPr>
          <w:ilvl w:val="0"/>
          <w:numId w:val="8"/>
        </w:numPr>
        <w:jc w:val="both"/>
      </w:pPr>
      <w:r>
        <w:t>Uczeń otrzymuje każdorazowo ustne uzasadnienie wystawionej oceny.</w:t>
      </w:r>
    </w:p>
    <w:p w:rsidR="0059736D" w:rsidRDefault="00841BEA">
      <w:pPr>
        <w:numPr>
          <w:ilvl w:val="0"/>
          <w:numId w:val="8"/>
        </w:numPr>
        <w:jc w:val="both"/>
      </w:pPr>
      <w:r>
        <w:t>Oceny z wypowiedzi ustnych nauczyciel wpisuje uczniowi do zeszytu.</w:t>
      </w:r>
    </w:p>
    <w:p w:rsidR="0059736D" w:rsidRDefault="00841BEA">
      <w:pPr>
        <w:numPr>
          <w:ilvl w:val="0"/>
          <w:numId w:val="8"/>
        </w:numPr>
        <w:spacing w:after="280"/>
        <w:jc w:val="both"/>
      </w:pPr>
      <w:r>
        <w:t>Nauczyciel:</w:t>
      </w:r>
    </w:p>
    <w:p w:rsidR="0059736D" w:rsidRDefault="00841BEA">
      <w:pPr>
        <w:numPr>
          <w:ilvl w:val="1"/>
          <w:numId w:val="14"/>
        </w:numPr>
        <w:spacing w:before="280"/>
        <w:jc w:val="both"/>
      </w:pPr>
      <w:r>
        <w:t xml:space="preserve">mobilizuje ucznia do dalszej pracy; informuje go o jego postępach w nauce, o trudnościach i </w:t>
      </w:r>
      <w:r>
        <w:t>uzdolnieniach.,</w:t>
      </w:r>
    </w:p>
    <w:p w:rsidR="0059736D" w:rsidRDefault="00841BEA">
      <w:pPr>
        <w:numPr>
          <w:ilvl w:val="1"/>
          <w:numId w:val="14"/>
        </w:numPr>
        <w:jc w:val="both"/>
      </w:pPr>
      <w:r>
        <w:t>pomaga uczniowi w samodzielnym planowaniu pracy, nauki i rozwoju,</w:t>
      </w:r>
    </w:p>
    <w:p w:rsidR="0059736D" w:rsidRDefault="00841BEA">
      <w:pPr>
        <w:numPr>
          <w:ilvl w:val="1"/>
          <w:numId w:val="14"/>
        </w:numPr>
        <w:jc w:val="both"/>
      </w:pPr>
      <w:r>
        <w:t>wdraża ucznia do samooceny i samodzielności,</w:t>
      </w:r>
    </w:p>
    <w:p w:rsidR="0059736D" w:rsidRDefault="00841BEA">
      <w:pPr>
        <w:numPr>
          <w:ilvl w:val="1"/>
          <w:numId w:val="14"/>
        </w:numPr>
        <w:jc w:val="both"/>
      </w:pPr>
      <w:r>
        <w:t>wspomaga ucznia w przygotowywaniu się do konkursów i olimpiad,</w:t>
      </w:r>
    </w:p>
    <w:p w:rsidR="0059736D" w:rsidRDefault="00841BEA">
      <w:pPr>
        <w:numPr>
          <w:ilvl w:val="1"/>
          <w:numId w:val="14"/>
        </w:numPr>
        <w:jc w:val="both"/>
      </w:pPr>
      <w:r>
        <w:t>informuje na miesiąc przed zakończeniem każdego semestru, w terminie wyznaczonym przez dyrektora szkoły ustnie ucznia o przewidywanej ocenie semestralnej,</w:t>
      </w:r>
    </w:p>
    <w:p w:rsidR="0059736D" w:rsidRDefault="00841BEA">
      <w:pPr>
        <w:numPr>
          <w:ilvl w:val="1"/>
          <w:numId w:val="14"/>
        </w:numPr>
        <w:spacing w:after="280"/>
        <w:jc w:val="both"/>
      </w:pPr>
      <w:r>
        <w:t>informuje na zakończenie każdego semestru w terminie wyznaczonym przez dyrektora szkoły ustnie ucznia</w:t>
      </w:r>
      <w:r>
        <w:t xml:space="preserve"> o ostatecznej ocenie semestralnej oraz zapisuje ją w dzienniku. </w:t>
      </w:r>
    </w:p>
    <w:p w:rsidR="0059736D" w:rsidRDefault="00841BEA">
      <w:pPr>
        <w:jc w:val="both"/>
        <w:rPr>
          <w:u w:val="single"/>
        </w:rPr>
      </w:pPr>
      <w:r>
        <w:rPr>
          <w:u w:val="single"/>
        </w:rPr>
        <w:t>Nauczyciel - rodzice</w:t>
      </w:r>
    </w:p>
    <w:p w:rsidR="0059736D" w:rsidRDefault="00841BEA">
      <w:pPr>
        <w:numPr>
          <w:ilvl w:val="0"/>
          <w:numId w:val="2"/>
        </w:numPr>
        <w:spacing w:before="280"/>
        <w:jc w:val="both"/>
      </w:pPr>
      <w:r>
        <w:t>Konsultacje indywidualne rodziców z nauczycielami odbywają się w czasie ogólnych zebrań szkolnych, w czasie dyżuru nauczyciela lub w wyjątkowych przypadkach na przerwach</w:t>
      </w:r>
      <w:r>
        <w:t xml:space="preserve"> międzylekcyjnych.</w:t>
      </w:r>
    </w:p>
    <w:p w:rsidR="0059736D" w:rsidRDefault="00841BEA">
      <w:pPr>
        <w:numPr>
          <w:ilvl w:val="0"/>
          <w:numId w:val="2"/>
        </w:numPr>
        <w:jc w:val="both"/>
      </w:pPr>
      <w:r>
        <w:lastRenderedPageBreak/>
        <w:t xml:space="preserve">Istnieje możliwość konsultacji telefonicznej. </w:t>
      </w:r>
    </w:p>
    <w:p w:rsidR="0059736D" w:rsidRDefault="00841BEA">
      <w:pPr>
        <w:numPr>
          <w:ilvl w:val="0"/>
          <w:numId w:val="2"/>
        </w:numPr>
        <w:jc w:val="both"/>
      </w:pPr>
      <w:r>
        <w:t xml:space="preserve">Podczas konsultacji lub wywiadówek nauczyciel przekazuje rodzicom: </w:t>
      </w:r>
    </w:p>
    <w:p w:rsidR="0059736D" w:rsidRDefault="00841BEA">
      <w:pPr>
        <w:numPr>
          <w:ilvl w:val="1"/>
          <w:numId w:val="2"/>
        </w:numPr>
        <w:jc w:val="both"/>
      </w:pPr>
      <w:r>
        <w:t xml:space="preserve">informacje o postępach ucznia w nauce, </w:t>
      </w:r>
    </w:p>
    <w:p w:rsidR="0059736D" w:rsidRDefault="00841BEA">
      <w:pPr>
        <w:numPr>
          <w:ilvl w:val="1"/>
          <w:numId w:val="2"/>
        </w:numPr>
        <w:jc w:val="both"/>
      </w:pPr>
      <w:r>
        <w:t xml:space="preserve">informacje o trudnościach i uzdolnieniach ucznia, </w:t>
      </w:r>
    </w:p>
    <w:p w:rsidR="0059736D" w:rsidRDefault="00841BEA">
      <w:pPr>
        <w:numPr>
          <w:ilvl w:val="1"/>
          <w:numId w:val="2"/>
        </w:numPr>
        <w:jc w:val="both"/>
      </w:pPr>
      <w:r>
        <w:t>wskazówki do pracy ze swoim dzi</w:t>
      </w:r>
      <w:r>
        <w:t xml:space="preserve">eckiem, </w:t>
      </w:r>
    </w:p>
    <w:p w:rsidR="0059736D" w:rsidRDefault="00841BEA">
      <w:pPr>
        <w:numPr>
          <w:ilvl w:val="1"/>
          <w:numId w:val="2"/>
        </w:numPr>
        <w:jc w:val="both"/>
      </w:pPr>
      <w:r>
        <w:t xml:space="preserve">rodzice mają możliwość wglądu do prac klasowych, sprawdzianów i testów ucznia. </w:t>
      </w:r>
    </w:p>
    <w:p w:rsidR="0059736D" w:rsidRDefault="00841BEA">
      <w:pPr>
        <w:numPr>
          <w:ilvl w:val="0"/>
          <w:numId w:val="2"/>
        </w:numPr>
        <w:ind w:left="714" w:hanging="357"/>
      </w:pPr>
      <w:r>
        <w:t xml:space="preserve">Nauczyciel informuje o przewidywanych ocenach niedostatecznych śródsemestralnych i końcoworocznych wychowawcę, a ten powiadamia rodzica. </w:t>
      </w:r>
    </w:p>
    <w:p w:rsidR="0059736D" w:rsidRDefault="0059736D"/>
    <w:p w:rsidR="0059736D" w:rsidRDefault="00841BEA">
      <w:r>
        <w:rPr>
          <w:b/>
        </w:rPr>
        <w:t>XI. Sposoby ewaluacji PZO</w:t>
      </w:r>
    </w:p>
    <w:p w:rsidR="0059736D" w:rsidRDefault="00841BEA">
      <w:r>
        <w:t>Po</w:t>
      </w:r>
      <w:r>
        <w:t xml:space="preserve"> zakończeniu każdego roku szkolnego lub w razie potrzeby po zakończeniu semestru nauczyciele języka niemieckiego dokonują analizy materiału i wyników nauczania i w razie konieczności wprowadzają w PZO niezbędne zmiany. </w:t>
      </w:r>
    </w:p>
    <w:p w:rsidR="0059736D" w:rsidRDefault="0059736D">
      <w:pPr>
        <w:jc w:val="both"/>
        <w:rPr>
          <w:color w:val="000000"/>
        </w:rPr>
      </w:pPr>
    </w:p>
    <w:p w:rsidR="0059736D" w:rsidRDefault="0059736D">
      <w:pPr>
        <w:pStyle w:val="Nagwek3"/>
        <w:spacing w:before="280" w:after="280"/>
        <w:rPr>
          <w:sz w:val="28"/>
          <w:szCs w:val="28"/>
        </w:rPr>
      </w:pPr>
    </w:p>
    <w:p w:rsidR="0059736D" w:rsidRDefault="0059736D">
      <w:pPr>
        <w:pStyle w:val="Nagwek3"/>
        <w:spacing w:before="280"/>
        <w:rPr>
          <w:sz w:val="28"/>
          <w:szCs w:val="28"/>
        </w:rPr>
      </w:pPr>
    </w:p>
    <w:sectPr w:rsidR="0059736D">
      <w:footerReference w:type="even" r:id="rId9"/>
      <w:footerReference w:type="default" r:id="rId10"/>
      <w:pgSz w:w="16838" w:h="11906" w:orient="landscape"/>
      <w:pgMar w:top="1417" w:right="993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EA" w:rsidRDefault="00841BEA">
      <w:r>
        <w:separator/>
      </w:r>
    </w:p>
  </w:endnote>
  <w:endnote w:type="continuationSeparator" w:id="0">
    <w:p w:rsidR="00841BEA" w:rsidRDefault="0084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6D" w:rsidRDefault="00841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9736D" w:rsidRDefault="005973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6D" w:rsidRDefault="00841B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40D85">
      <w:rPr>
        <w:color w:val="000000"/>
      </w:rPr>
      <w:fldChar w:fldCharType="separate"/>
    </w:r>
    <w:r w:rsidR="00F40D85">
      <w:rPr>
        <w:noProof/>
        <w:color w:val="000000"/>
      </w:rPr>
      <w:t>18</w:t>
    </w:r>
    <w:r>
      <w:rPr>
        <w:color w:val="000000"/>
      </w:rPr>
      <w:fldChar w:fldCharType="end"/>
    </w:r>
  </w:p>
  <w:p w:rsidR="0059736D" w:rsidRDefault="005973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EA" w:rsidRDefault="00841BEA">
      <w:r>
        <w:separator/>
      </w:r>
    </w:p>
  </w:footnote>
  <w:footnote w:type="continuationSeparator" w:id="0">
    <w:p w:rsidR="00841BEA" w:rsidRDefault="0084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180"/>
    <w:multiLevelType w:val="multilevel"/>
    <w:tmpl w:val="5BD0C4F0"/>
    <w:lvl w:ilvl="0">
      <w:start w:val="1"/>
      <w:numFmt w:val="decimal"/>
      <w:lvlText w:val="%1."/>
      <w:lvlJc w:val="left"/>
      <w:pPr>
        <w:ind w:left="114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7" w:hanging="180"/>
      </w:pPr>
      <w:rPr>
        <w:vertAlign w:val="baseline"/>
      </w:rPr>
    </w:lvl>
  </w:abstractNum>
  <w:abstractNum w:abstractNumId="1">
    <w:nsid w:val="0812534D"/>
    <w:multiLevelType w:val="multilevel"/>
    <w:tmpl w:val="E71249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0B144111"/>
    <w:multiLevelType w:val="multilevel"/>
    <w:tmpl w:val="D13CA6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11F63D01"/>
    <w:multiLevelType w:val="multilevel"/>
    <w:tmpl w:val="118A5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25A36BD"/>
    <w:multiLevelType w:val="multilevel"/>
    <w:tmpl w:val="636C7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16654890"/>
    <w:multiLevelType w:val="multilevel"/>
    <w:tmpl w:val="E7122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6810170"/>
    <w:multiLevelType w:val="multilevel"/>
    <w:tmpl w:val="9964FB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170C69BF"/>
    <w:multiLevelType w:val="multilevel"/>
    <w:tmpl w:val="07746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73D2CCF"/>
    <w:multiLevelType w:val="multilevel"/>
    <w:tmpl w:val="72826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249C24C7"/>
    <w:multiLevelType w:val="multilevel"/>
    <w:tmpl w:val="58C058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C421BB3"/>
    <w:multiLevelType w:val="multilevel"/>
    <w:tmpl w:val="C1406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0CB0613"/>
    <w:multiLevelType w:val="multilevel"/>
    <w:tmpl w:val="7F1CE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3DED6934"/>
    <w:multiLevelType w:val="multilevel"/>
    <w:tmpl w:val="79D2EF8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41C84C6F"/>
    <w:multiLevelType w:val="multilevel"/>
    <w:tmpl w:val="F4420C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41E36872"/>
    <w:multiLevelType w:val="multilevel"/>
    <w:tmpl w:val="397CC8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481C2D49"/>
    <w:multiLevelType w:val="multilevel"/>
    <w:tmpl w:val="031CA1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B136700"/>
    <w:multiLevelType w:val="multilevel"/>
    <w:tmpl w:val="66309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59777889"/>
    <w:multiLevelType w:val="multilevel"/>
    <w:tmpl w:val="D3446B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5AC45702"/>
    <w:multiLevelType w:val="multilevel"/>
    <w:tmpl w:val="43AA2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>
    <w:nsid w:val="5C82385E"/>
    <w:multiLevelType w:val="multilevel"/>
    <w:tmpl w:val="703052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60376300"/>
    <w:multiLevelType w:val="multilevel"/>
    <w:tmpl w:val="688E9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>
    <w:nsid w:val="60446255"/>
    <w:multiLevelType w:val="multilevel"/>
    <w:tmpl w:val="5BB24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>
    <w:nsid w:val="674931B3"/>
    <w:multiLevelType w:val="multilevel"/>
    <w:tmpl w:val="CDFAA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>
    <w:nsid w:val="68832FDC"/>
    <w:multiLevelType w:val="multilevel"/>
    <w:tmpl w:val="812CE4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4">
    <w:nsid w:val="69D67285"/>
    <w:multiLevelType w:val="multilevel"/>
    <w:tmpl w:val="3A94D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5">
    <w:nsid w:val="73666BC8"/>
    <w:multiLevelType w:val="multilevel"/>
    <w:tmpl w:val="6DB67E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743611E9"/>
    <w:multiLevelType w:val="multilevel"/>
    <w:tmpl w:val="8026A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7">
    <w:nsid w:val="7F4837CC"/>
    <w:multiLevelType w:val="multilevel"/>
    <w:tmpl w:val="97341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5"/>
  </w:num>
  <w:num w:numId="5">
    <w:abstractNumId w:val="15"/>
  </w:num>
  <w:num w:numId="6">
    <w:abstractNumId w:val="12"/>
  </w:num>
  <w:num w:numId="7">
    <w:abstractNumId w:val="27"/>
  </w:num>
  <w:num w:numId="8">
    <w:abstractNumId w:val="0"/>
  </w:num>
  <w:num w:numId="9">
    <w:abstractNumId w:val="24"/>
  </w:num>
  <w:num w:numId="10">
    <w:abstractNumId w:val="26"/>
  </w:num>
  <w:num w:numId="11">
    <w:abstractNumId w:val="19"/>
  </w:num>
  <w:num w:numId="12">
    <w:abstractNumId w:val="1"/>
  </w:num>
  <w:num w:numId="13">
    <w:abstractNumId w:val="8"/>
  </w:num>
  <w:num w:numId="14">
    <w:abstractNumId w:val="7"/>
  </w:num>
  <w:num w:numId="15">
    <w:abstractNumId w:val="25"/>
  </w:num>
  <w:num w:numId="16">
    <w:abstractNumId w:val="3"/>
  </w:num>
  <w:num w:numId="17">
    <w:abstractNumId w:val="9"/>
  </w:num>
  <w:num w:numId="18">
    <w:abstractNumId w:val="18"/>
  </w:num>
  <w:num w:numId="19">
    <w:abstractNumId w:val="23"/>
  </w:num>
  <w:num w:numId="20">
    <w:abstractNumId w:val="20"/>
  </w:num>
  <w:num w:numId="21">
    <w:abstractNumId w:val="22"/>
  </w:num>
  <w:num w:numId="22">
    <w:abstractNumId w:val="4"/>
  </w:num>
  <w:num w:numId="23">
    <w:abstractNumId w:val="17"/>
  </w:num>
  <w:num w:numId="24">
    <w:abstractNumId w:val="21"/>
  </w:num>
  <w:num w:numId="25">
    <w:abstractNumId w:val="11"/>
  </w:num>
  <w:num w:numId="26">
    <w:abstractNumId w:val="2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736D"/>
    <w:rsid w:val="0059736D"/>
    <w:rsid w:val="00841BEA"/>
    <w:rsid w:val="00F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ind w:left="360"/>
      <w:outlineLvl w:val="0"/>
    </w:pPr>
  </w:style>
  <w:style w:type="paragraph" w:styleId="Nagwek2">
    <w:name w:val="heading 2"/>
    <w:basedOn w:val="Normalny"/>
    <w:next w:val="Normalny"/>
    <w:pPr>
      <w:keepNext/>
      <w:outlineLvl w:val="1"/>
    </w:pPr>
  </w:style>
  <w:style w:type="paragraph" w:styleId="Nagwek3">
    <w:name w:val="heading 3"/>
    <w:basedOn w:val="Normalny"/>
    <w:next w:val="Normalny"/>
    <w:pPr>
      <w:outlineLvl w:val="2"/>
    </w:pPr>
    <w:rPr>
      <w:b/>
      <w:color w:val="000000"/>
      <w:sz w:val="27"/>
      <w:szCs w:val="27"/>
    </w:rPr>
  </w:style>
  <w:style w:type="paragraph" w:styleId="Nagwek4">
    <w:name w:val="heading 4"/>
    <w:basedOn w:val="Normalny"/>
    <w:next w:val="Normalny"/>
    <w:pPr>
      <w:keepNext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ind w:left="360"/>
      <w:outlineLvl w:val="0"/>
    </w:pPr>
  </w:style>
  <w:style w:type="paragraph" w:styleId="Nagwek2">
    <w:name w:val="heading 2"/>
    <w:basedOn w:val="Normalny"/>
    <w:next w:val="Normalny"/>
    <w:pPr>
      <w:keepNext/>
      <w:outlineLvl w:val="1"/>
    </w:pPr>
  </w:style>
  <w:style w:type="paragraph" w:styleId="Nagwek3">
    <w:name w:val="heading 3"/>
    <w:basedOn w:val="Normalny"/>
    <w:next w:val="Normalny"/>
    <w:pPr>
      <w:outlineLvl w:val="2"/>
    </w:pPr>
    <w:rPr>
      <w:b/>
      <w:color w:val="000000"/>
      <w:sz w:val="27"/>
      <w:szCs w:val="27"/>
    </w:rPr>
  </w:style>
  <w:style w:type="paragraph" w:styleId="Nagwek4">
    <w:name w:val="heading 4"/>
    <w:basedOn w:val="Normalny"/>
    <w:next w:val="Normalny"/>
    <w:pPr>
      <w:keepNext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l5ZOx6ah45fksTVwzPqy6A8/EQ==">CgMxLjAyCGguZ2pkZ3hzOAByITFTUzU2UVp2SlF4Ul9GUGFObF95dnkwaGswcUZzVWNvbw==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3773</Words>
  <Characters>22641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2023-12-13T19:59:00Z</dcterms:created>
  <dcterms:modified xsi:type="dcterms:W3CDTF">2023-12-13T19:59:00Z</dcterms:modified>
</cp:coreProperties>
</file>